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E50" w:rsidRPr="00382EE6" w:rsidRDefault="00DA2E50" w:rsidP="00DA2E50">
      <w:pPr>
        <w:jc w:val="center"/>
        <w:rPr>
          <w:rFonts w:ascii="Garamond" w:hAnsi="Garamond"/>
        </w:rPr>
      </w:pPr>
      <w:r w:rsidRPr="00382EE6">
        <w:rPr>
          <w:rFonts w:ascii="Garamond" w:hAnsi="Garamond"/>
        </w:rPr>
        <w:t>English I Syllabus</w:t>
      </w:r>
    </w:p>
    <w:p w:rsidR="00DA2E50" w:rsidRPr="00382EE6" w:rsidRDefault="00DA2E50" w:rsidP="00DA2E50">
      <w:pPr>
        <w:rPr>
          <w:rFonts w:ascii="Garamond" w:hAnsi="Garamond"/>
        </w:rPr>
      </w:pPr>
    </w:p>
    <w:p w:rsidR="00DA2E50" w:rsidRPr="00382EE6" w:rsidRDefault="00DA2E50" w:rsidP="00DA2E50">
      <w:pPr>
        <w:rPr>
          <w:rFonts w:ascii="Garamond" w:hAnsi="Garamond"/>
          <w:b/>
        </w:rPr>
      </w:pPr>
      <w:r w:rsidRPr="00382EE6">
        <w:rPr>
          <w:rFonts w:ascii="Garamond" w:hAnsi="Garamond"/>
          <w:b/>
        </w:rPr>
        <w:t>Instructor Information</w:t>
      </w:r>
    </w:p>
    <w:p w:rsidR="00DA2E50" w:rsidRDefault="00DA2E50" w:rsidP="00DA2E50">
      <w:pPr>
        <w:rPr>
          <w:rFonts w:ascii="Garamond" w:hAnsi="Garamond"/>
        </w:rPr>
      </w:pPr>
      <w:r w:rsidRPr="00382EE6">
        <w:rPr>
          <w:rFonts w:ascii="Garamond" w:hAnsi="Garamond"/>
        </w:rPr>
        <w:t>Mrs. Ashley Hutchinson</w:t>
      </w:r>
    </w:p>
    <w:p w:rsidR="00DA2E50" w:rsidRPr="00382EE6" w:rsidRDefault="00DA2E50" w:rsidP="00DA2E50">
      <w:pPr>
        <w:rPr>
          <w:rFonts w:ascii="Garamond" w:hAnsi="Garamond"/>
        </w:rPr>
      </w:pPr>
      <w:r>
        <w:rPr>
          <w:rFonts w:ascii="Garamond" w:hAnsi="Garamond"/>
        </w:rPr>
        <w:t>Phone: (252) 321-3640</w:t>
      </w:r>
    </w:p>
    <w:p w:rsidR="00DA2E50" w:rsidRDefault="00DA2E50" w:rsidP="00DA2E50">
      <w:pPr>
        <w:rPr>
          <w:rFonts w:ascii="Garamond" w:hAnsi="Garamond"/>
        </w:rPr>
      </w:pPr>
      <w:r w:rsidRPr="00382EE6">
        <w:rPr>
          <w:rFonts w:ascii="Garamond" w:hAnsi="Garamond"/>
        </w:rPr>
        <w:t>Office: 312C</w:t>
      </w:r>
      <w:r>
        <w:rPr>
          <w:rFonts w:ascii="Garamond" w:hAnsi="Garamond"/>
        </w:rPr>
        <w:tab/>
      </w:r>
      <w:r w:rsidRPr="00382EE6">
        <w:rPr>
          <w:rFonts w:ascii="Garamond" w:hAnsi="Garamond"/>
        </w:rPr>
        <w:t>Room: 320</w:t>
      </w:r>
    </w:p>
    <w:p w:rsidR="00DA2E50" w:rsidRPr="00382EE6" w:rsidRDefault="00DA2E50" w:rsidP="00DA2E50">
      <w:pPr>
        <w:rPr>
          <w:rFonts w:ascii="Garamond" w:hAnsi="Garamond"/>
        </w:rPr>
      </w:pPr>
      <w:r>
        <w:rPr>
          <w:rFonts w:ascii="Garamond" w:hAnsi="Garamond"/>
        </w:rPr>
        <w:t>Planning: 3</w:t>
      </w:r>
      <w:r w:rsidRPr="00DA2E50">
        <w:rPr>
          <w:rFonts w:ascii="Garamond" w:hAnsi="Garamond"/>
          <w:vertAlign w:val="superscript"/>
        </w:rPr>
        <w:t>rd</w:t>
      </w:r>
      <w:r>
        <w:rPr>
          <w:rFonts w:ascii="Garamond" w:hAnsi="Garamond"/>
        </w:rPr>
        <w:t xml:space="preserve"> period</w:t>
      </w:r>
    </w:p>
    <w:p w:rsidR="00DA2E50" w:rsidRDefault="00DA2E50" w:rsidP="00DA2E50">
      <w:pPr>
        <w:rPr>
          <w:rFonts w:ascii="Garamond" w:hAnsi="Garamond"/>
        </w:rPr>
      </w:pPr>
      <w:r w:rsidRPr="00382EE6">
        <w:rPr>
          <w:rFonts w:ascii="Garamond" w:hAnsi="Garamond"/>
        </w:rPr>
        <w:t xml:space="preserve">E-mail: </w:t>
      </w:r>
      <w:hyperlink r:id="rId5" w:history="1">
        <w:r w:rsidR="00C23BD0" w:rsidRPr="007F4B44">
          <w:rPr>
            <w:rStyle w:val="Hyperlink"/>
            <w:rFonts w:ascii="Garamond" w:hAnsi="Garamond"/>
          </w:rPr>
          <w:t>hutchia@pitt.k12.nc.us</w:t>
        </w:r>
      </w:hyperlink>
      <w:r>
        <w:rPr>
          <w:rFonts w:ascii="Garamond" w:hAnsi="Garamond"/>
        </w:rPr>
        <w:tab/>
      </w:r>
      <w:r w:rsidRPr="00382EE6">
        <w:rPr>
          <w:rFonts w:ascii="Garamond" w:hAnsi="Garamond"/>
        </w:rPr>
        <w:t>Website: hutchclass</w:t>
      </w:r>
      <w:r>
        <w:rPr>
          <w:rFonts w:ascii="Garamond" w:hAnsi="Garamond"/>
        </w:rPr>
        <w:t>.weebly</w:t>
      </w:r>
      <w:r w:rsidRPr="00382EE6">
        <w:rPr>
          <w:rFonts w:ascii="Garamond" w:hAnsi="Garamond"/>
        </w:rPr>
        <w:t>.com</w:t>
      </w:r>
    </w:p>
    <w:p w:rsidR="00DA2E50" w:rsidRPr="00382EE6" w:rsidRDefault="00DA2E50" w:rsidP="00DA2E50">
      <w:pPr>
        <w:rPr>
          <w:rFonts w:ascii="Garamond" w:hAnsi="Garamond"/>
        </w:rPr>
      </w:pPr>
    </w:p>
    <w:p w:rsidR="00DA2E50" w:rsidRPr="00382EE6" w:rsidRDefault="00DA2E50" w:rsidP="00DA2E50">
      <w:pPr>
        <w:rPr>
          <w:rFonts w:ascii="Garamond" w:hAnsi="Garamond"/>
          <w:b/>
        </w:rPr>
      </w:pPr>
      <w:r w:rsidRPr="00382EE6">
        <w:rPr>
          <w:rFonts w:ascii="Garamond" w:hAnsi="Garamond"/>
          <w:b/>
        </w:rPr>
        <w:t>Course Information</w:t>
      </w:r>
    </w:p>
    <w:p w:rsidR="00DA2E50" w:rsidRPr="000673E7" w:rsidRDefault="00DA2E50" w:rsidP="00DA2E50">
      <w:pPr>
        <w:rPr>
          <w:rFonts w:ascii="Garamond" w:hAnsi="Garamond"/>
          <w:szCs w:val="24"/>
        </w:rPr>
      </w:pPr>
      <w:r w:rsidRPr="000673E7">
        <w:rPr>
          <w:rFonts w:ascii="Garamond" w:hAnsi="Garamond"/>
          <w:szCs w:val="24"/>
        </w:rPr>
        <w:t xml:space="preserve">English I </w:t>
      </w:r>
      <w:proofErr w:type="gramStart"/>
      <w:r w:rsidRPr="000673E7">
        <w:rPr>
          <w:rFonts w:ascii="Garamond" w:hAnsi="Garamond"/>
          <w:szCs w:val="24"/>
        </w:rPr>
        <w:t>is</w:t>
      </w:r>
      <w:proofErr w:type="gramEnd"/>
      <w:r w:rsidRPr="000673E7">
        <w:rPr>
          <w:rFonts w:ascii="Garamond" w:hAnsi="Garamond"/>
          <w:szCs w:val="24"/>
        </w:rPr>
        <w:t xml:space="preserve"> designed to be taken in the student’s freshman year, and focuses </w:t>
      </w:r>
      <w:r w:rsidR="00C23BD0">
        <w:rPr>
          <w:rFonts w:ascii="Garamond" w:hAnsi="Garamond"/>
          <w:szCs w:val="24"/>
        </w:rPr>
        <w:t>reading (informational and literary texts), writing, speaking and listening, and language skills that are anchored by college and career readiness</w:t>
      </w:r>
      <w:r w:rsidR="00447B62">
        <w:rPr>
          <w:rFonts w:ascii="Garamond" w:hAnsi="Garamond"/>
          <w:szCs w:val="24"/>
        </w:rPr>
        <w:t xml:space="preserve"> standards</w:t>
      </w:r>
      <w:r w:rsidR="00C23BD0">
        <w:rPr>
          <w:rFonts w:ascii="Garamond" w:hAnsi="Garamond"/>
          <w:szCs w:val="24"/>
        </w:rPr>
        <w:t>.</w:t>
      </w:r>
      <w:r w:rsidRPr="000673E7">
        <w:rPr>
          <w:rFonts w:ascii="Garamond" w:hAnsi="Garamond"/>
          <w:szCs w:val="24"/>
        </w:rPr>
        <w:t xml:space="preserve"> </w:t>
      </w:r>
    </w:p>
    <w:p w:rsidR="000673E7" w:rsidRDefault="000673E7" w:rsidP="00DA2E50">
      <w:pPr>
        <w:rPr>
          <w:rFonts w:ascii="Garamond" w:hAnsi="Garamond"/>
          <w:b/>
        </w:rPr>
      </w:pPr>
    </w:p>
    <w:p w:rsidR="00DA2E50" w:rsidRPr="00382EE6" w:rsidRDefault="00DA2E50" w:rsidP="00DA2E50">
      <w:pPr>
        <w:rPr>
          <w:rFonts w:ascii="Garamond" w:hAnsi="Garamond"/>
          <w:b/>
        </w:rPr>
      </w:pPr>
      <w:r w:rsidRPr="00382EE6">
        <w:rPr>
          <w:rFonts w:ascii="Garamond" w:hAnsi="Garamond"/>
          <w:b/>
        </w:rPr>
        <w:t xml:space="preserve">Absences and Make-up Work: </w:t>
      </w:r>
    </w:p>
    <w:p w:rsidR="00DA2E50" w:rsidRPr="00382EE6" w:rsidRDefault="00DA2E50" w:rsidP="00DA2E50">
      <w:pPr>
        <w:rPr>
          <w:rFonts w:ascii="Garamond" w:hAnsi="Garamond"/>
        </w:rPr>
      </w:pPr>
      <w:r w:rsidRPr="00382EE6">
        <w:rPr>
          <w:rFonts w:ascii="Garamond" w:hAnsi="Garamond"/>
        </w:rPr>
        <w:t>If you are absent, you may make up any work that you missed, as long as you do so within the prescribed time frame. Also, be mindful of the school policy that you may only miss seven days in a course. More than seven absences will result in a failing grade for the course. Once you return to school, you have three school days per day absent to turn in the missed work. For example, if you are absent on Tuesday, you will need to turn in make-up work by Friday.  Check the class website for missed assignments. If there is nothing on the website, check with me. It is your responsibility to get any notes that you may have missed. Additionally, you have FIVE school days to make up missed tests. To avoid any problems, you should, upon y our return to school, immediately schedule a day to make up the test after school. All work is expected to be in on time. No late work will be accepted.</w:t>
      </w:r>
    </w:p>
    <w:p w:rsidR="00DA2E50" w:rsidRPr="00382EE6" w:rsidRDefault="00DA2E50" w:rsidP="00DA2E50">
      <w:pPr>
        <w:rPr>
          <w:rFonts w:ascii="Garamond" w:hAnsi="Garamond"/>
        </w:rPr>
      </w:pPr>
    </w:p>
    <w:p w:rsidR="00DA2E50" w:rsidRPr="00382EE6" w:rsidRDefault="00DA2E50" w:rsidP="00DA2E50">
      <w:pPr>
        <w:rPr>
          <w:rFonts w:ascii="Garamond" w:hAnsi="Garamond"/>
          <w:b/>
        </w:rPr>
      </w:pPr>
      <w:r w:rsidRPr="00382EE6">
        <w:rPr>
          <w:rFonts w:ascii="Garamond" w:hAnsi="Garamond"/>
          <w:b/>
        </w:rPr>
        <w:t xml:space="preserve">Academic Integrity: </w:t>
      </w:r>
    </w:p>
    <w:p w:rsidR="00DA2E50" w:rsidRPr="00382EE6" w:rsidRDefault="00DA2E50" w:rsidP="00DA2E50">
      <w:pPr>
        <w:rPr>
          <w:rFonts w:ascii="Garamond" w:hAnsi="Garamond"/>
        </w:rPr>
      </w:pPr>
      <w:r w:rsidRPr="00382EE6">
        <w:rPr>
          <w:rFonts w:ascii="Garamond" w:hAnsi="Garamond"/>
        </w:rPr>
        <w:t xml:space="preserve">The penalty for plagiarism is a zero for the assignment. Copying part or the whole of anyone’s work is plagiarism. Understand that plagiarism is </w:t>
      </w:r>
      <w:proofErr w:type="gramStart"/>
      <w:r w:rsidRPr="00382EE6">
        <w:rPr>
          <w:rFonts w:ascii="Garamond" w:hAnsi="Garamond"/>
        </w:rPr>
        <w:t>an offense</w:t>
      </w:r>
      <w:proofErr w:type="gramEnd"/>
      <w:r w:rsidRPr="00382EE6">
        <w:rPr>
          <w:rFonts w:ascii="Garamond" w:hAnsi="Garamond"/>
        </w:rPr>
        <w:t xml:space="preserve"> that will not be tolerated under any circumstances Please maintain academic integrity at all times, both in and out of class. </w:t>
      </w:r>
    </w:p>
    <w:p w:rsidR="00DA2E50" w:rsidRPr="00382EE6" w:rsidRDefault="00DA2E50" w:rsidP="00DA2E50">
      <w:pPr>
        <w:rPr>
          <w:rFonts w:ascii="Garamond" w:hAnsi="Garamond"/>
        </w:rPr>
      </w:pPr>
    </w:p>
    <w:p w:rsidR="00DA2E50" w:rsidRPr="00382EE6" w:rsidRDefault="00DA2E50" w:rsidP="00DA2E50">
      <w:pPr>
        <w:rPr>
          <w:rFonts w:ascii="Garamond" w:hAnsi="Garamond"/>
          <w:b/>
        </w:rPr>
      </w:pPr>
      <w:r w:rsidRPr="00382EE6">
        <w:rPr>
          <w:rFonts w:ascii="Garamond" w:hAnsi="Garamond"/>
          <w:b/>
        </w:rPr>
        <w:t>Textbook:</w:t>
      </w:r>
    </w:p>
    <w:p w:rsidR="00DA2E50" w:rsidRPr="00382EE6" w:rsidRDefault="00DA2E50" w:rsidP="00DA2E50">
      <w:pPr>
        <w:rPr>
          <w:rFonts w:ascii="Garamond" w:hAnsi="Garamond"/>
        </w:rPr>
      </w:pPr>
      <w:proofErr w:type="gramStart"/>
      <w:r w:rsidRPr="00382EE6">
        <w:rPr>
          <w:rFonts w:ascii="Garamond" w:hAnsi="Garamond"/>
        </w:rPr>
        <w:t xml:space="preserve">Holt’s </w:t>
      </w:r>
      <w:r w:rsidRPr="00382EE6">
        <w:rPr>
          <w:rFonts w:ascii="Garamond" w:hAnsi="Garamond"/>
          <w:u w:val="single"/>
        </w:rPr>
        <w:t>Elements of Literature</w:t>
      </w:r>
      <w:r w:rsidRPr="00382EE6">
        <w:rPr>
          <w:rFonts w:ascii="Garamond" w:hAnsi="Garamond"/>
        </w:rPr>
        <w:t xml:space="preserve">, </w:t>
      </w:r>
      <w:r>
        <w:rPr>
          <w:rFonts w:ascii="Garamond" w:hAnsi="Garamond"/>
        </w:rPr>
        <w:t>Third</w:t>
      </w:r>
      <w:r w:rsidRPr="00382EE6">
        <w:rPr>
          <w:rFonts w:ascii="Garamond" w:hAnsi="Garamond"/>
        </w:rPr>
        <w:t xml:space="preserve"> Course.</w:t>
      </w:r>
      <w:proofErr w:type="gramEnd"/>
    </w:p>
    <w:p w:rsidR="00DA2E50" w:rsidRPr="00382EE6" w:rsidRDefault="00DA2E50" w:rsidP="00DA2E50">
      <w:pPr>
        <w:rPr>
          <w:rFonts w:ascii="Garamond" w:hAnsi="Garamond"/>
        </w:rPr>
      </w:pPr>
    </w:p>
    <w:p w:rsidR="00DA2E50" w:rsidRPr="00382EE6" w:rsidRDefault="00DA2E50" w:rsidP="00DA2E50">
      <w:pPr>
        <w:rPr>
          <w:rFonts w:ascii="Garamond" w:hAnsi="Garamond"/>
          <w:b/>
        </w:rPr>
      </w:pPr>
      <w:r w:rsidRPr="00382EE6">
        <w:rPr>
          <w:rFonts w:ascii="Garamond" w:hAnsi="Garamond"/>
          <w:b/>
        </w:rPr>
        <w:t>Materials:</w:t>
      </w:r>
    </w:p>
    <w:p w:rsidR="00DA2E50" w:rsidRPr="00382EE6" w:rsidRDefault="00DA2E50" w:rsidP="00DA2E50">
      <w:pPr>
        <w:numPr>
          <w:ilvl w:val="0"/>
          <w:numId w:val="2"/>
        </w:numPr>
        <w:rPr>
          <w:rFonts w:ascii="Garamond" w:hAnsi="Garamond"/>
        </w:rPr>
      </w:pPr>
      <w:r w:rsidRPr="00382EE6">
        <w:rPr>
          <w:rFonts w:ascii="Garamond" w:hAnsi="Garamond"/>
        </w:rPr>
        <w:t>Composition book for evidence commentary journals and daily starters</w:t>
      </w:r>
    </w:p>
    <w:p w:rsidR="00DA2E50" w:rsidRPr="00382EE6" w:rsidRDefault="00DA2E50" w:rsidP="00DA2E50">
      <w:pPr>
        <w:numPr>
          <w:ilvl w:val="0"/>
          <w:numId w:val="2"/>
        </w:numPr>
        <w:rPr>
          <w:rFonts w:ascii="Garamond" w:hAnsi="Garamond"/>
        </w:rPr>
      </w:pPr>
      <w:r w:rsidRPr="00382EE6">
        <w:rPr>
          <w:rFonts w:ascii="Garamond" w:hAnsi="Garamond"/>
        </w:rPr>
        <w:t xml:space="preserve">3-ring binder for storing materials. It is recommended that you maintain sections for </w:t>
      </w:r>
    </w:p>
    <w:p w:rsidR="00DA2E50" w:rsidRPr="00382EE6" w:rsidRDefault="00DA2E50" w:rsidP="00DA2E50">
      <w:pPr>
        <w:numPr>
          <w:ilvl w:val="1"/>
          <w:numId w:val="2"/>
        </w:numPr>
        <w:rPr>
          <w:rFonts w:ascii="Garamond" w:hAnsi="Garamond"/>
        </w:rPr>
      </w:pPr>
      <w:r w:rsidRPr="00382EE6">
        <w:rPr>
          <w:rFonts w:ascii="Garamond" w:hAnsi="Garamond"/>
        </w:rPr>
        <w:t>Vocabulary and terms</w:t>
      </w:r>
    </w:p>
    <w:p w:rsidR="00DA2E50" w:rsidRPr="00382EE6" w:rsidRDefault="00DA2E50" w:rsidP="00DA2E50">
      <w:pPr>
        <w:numPr>
          <w:ilvl w:val="1"/>
          <w:numId w:val="2"/>
        </w:numPr>
        <w:rPr>
          <w:rFonts w:ascii="Garamond" w:hAnsi="Garamond"/>
        </w:rPr>
      </w:pPr>
      <w:r w:rsidRPr="00382EE6">
        <w:rPr>
          <w:rFonts w:ascii="Garamond" w:hAnsi="Garamond"/>
        </w:rPr>
        <w:t>Writing instruction and activities, including drafts</w:t>
      </w:r>
    </w:p>
    <w:p w:rsidR="00DA2E50" w:rsidRPr="00382EE6" w:rsidRDefault="00DA2E50" w:rsidP="00DA2E50">
      <w:pPr>
        <w:numPr>
          <w:ilvl w:val="1"/>
          <w:numId w:val="2"/>
        </w:numPr>
        <w:rPr>
          <w:rFonts w:ascii="Garamond" w:hAnsi="Garamond"/>
        </w:rPr>
      </w:pPr>
      <w:r w:rsidRPr="00382EE6">
        <w:rPr>
          <w:rFonts w:ascii="Garamond" w:hAnsi="Garamond"/>
        </w:rPr>
        <w:t>Readings</w:t>
      </w:r>
    </w:p>
    <w:p w:rsidR="00DA2E50" w:rsidRPr="00382EE6" w:rsidRDefault="00DA2E50" w:rsidP="00DA2E50">
      <w:pPr>
        <w:numPr>
          <w:ilvl w:val="1"/>
          <w:numId w:val="2"/>
        </w:numPr>
        <w:rPr>
          <w:rFonts w:ascii="Garamond" w:hAnsi="Garamond"/>
        </w:rPr>
      </w:pPr>
      <w:r w:rsidRPr="00382EE6">
        <w:rPr>
          <w:rFonts w:ascii="Garamond" w:hAnsi="Garamond"/>
        </w:rPr>
        <w:t>Other assignments</w:t>
      </w:r>
    </w:p>
    <w:p w:rsidR="00DA2E50" w:rsidRPr="00382EE6" w:rsidRDefault="00DA2E50" w:rsidP="00DA2E50">
      <w:pPr>
        <w:numPr>
          <w:ilvl w:val="0"/>
          <w:numId w:val="2"/>
        </w:numPr>
        <w:rPr>
          <w:rFonts w:ascii="Garamond" w:hAnsi="Garamond"/>
        </w:rPr>
      </w:pPr>
      <w:r w:rsidRPr="00382EE6">
        <w:rPr>
          <w:rFonts w:ascii="Garamond" w:hAnsi="Garamond"/>
        </w:rPr>
        <w:t>Pencils, paper—the obvious</w:t>
      </w:r>
    </w:p>
    <w:p w:rsidR="00DA2E50" w:rsidRPr="00382EE6" w:rsidRDefault="00DA2E50" w:rsidP="00DA2E50">
      <w:pPr>
        <w:numPr>
          <w:ilvl w:val="0"/>
          <w:numId w:val="2"/>
        </w:numPr>
        <w:rPr>
          <w:rFonts w:ascii="Garamond" w:hAnsi="Garamond"/>
        </w:rPr>
      </w:pPr>
      <w:r w:rsidRPr="00382EE6">
        <w:rPr>
          <w:rFonts w:ascii="Garamond" w:hAnsi="Garamond"/>
        </w:rPr>
        <w:t xml:space="preserve">Pens, colored pencils, markers, crayons, or highlighters of at least </w:t>
      </w:r>
      <w:r w:rsidRPr="00382EE6">
        <w:rPr>
          <w:rFonts w:ascii="Garamond" w:hAnsi="Garamond"/>
          <w:b/>
        </w:rPr>
        <w:t>three</w:t>
      </w:r>
      <w:r w:rsidRPr="00382EE6">
        <w:rPr>
          <w:rFonts w:ascii="Garamond" w:hAnsi="Garamond"/>
        </w:rPr>
        <w:t xml:space="preserve"> different colors.</w:t>
      </w:r>
    </w:p>
    <w:p w:rsidR="00DA2E50" w:rsidRPr="00382EE6" w:rsidRDefault="00DA2E50" w:rsidP="00DA2E50">
      <w:pPr>
        <w:rPr>
          <w:rFonts w:ascii="Garamond" w:hAnsi="Garamond"/>
          <w:b/>
        </w:rPr>
      </w:pPr>
    </w:p>
    <w:p w:rsidR="00536D89" w:rsidRDefault="00536D89" w:rsidP="00DA2E50">
      <w:pPr>
        <w:rPr>
          <w:rFonts w:ascii="Garamond" w:hAnsi="Garamond"/>
          <w:b/>
        </w:rPr>
      </w:pPr>
    </w:p>
    <w:p w:rsidR="00536D89" w:rsidRDefault="00536D89" w:rsidP="00DA2E50">
      <w:pPr>
        <w:rPr>
          <w:rFonts w:ascii="Garamond" w:hAnsi="Garamond"/>
          <w:b/>
        </w:rPr>
      </w:pPr>
    </w:p>
    <w:p w:rsidR="00DA2E50" w:rsidRPr="00382EE6" w:rsidRDefault="00DA2E50" w:rsidP="00DA2E50">
      <w:pPr>
        <w:rPr>
          <w:rFonts w:ascii="Garamond" w:hAnsi="Garamond"/>
          <w:b/>
        </w:rPr>
      </w:pPr>
      <w:r w:rsidRPr="00382EE6">
        <w:rPr>
          <w:rFonts w:ascii="Garamond" w:hAnsi="Garamond"/>
          <w:b/>
        </w:rPr>
        <w:lastRenderedPageBreak/>
        <w:t>Rules:</w:t>
      </w:r>
    </w:p>
    <w:p w:rsidR="00DA2E50" w:rsidRPr="00382EE6" w:rsidRDefault="00DA2E50" w:rsidP="00DA2E50">
      <w:pPr>
        <w:numPr>
          <w:ilvl w:val="0"/>
          <w:numId w:val="1"/>
        </w:numPr>
        <w:rPr>
          <w:rFonts w:ascii="Garamond" w:hAnsi="Garamond"/>
        </w:rPr>
      </w:pPr>
      <w:r w:rsidRPr="00382EE6">
        <w:rPr>
          <w:rFonts w:ascii="Garamond" w:hAnsi="Garamond"/>
        </w:rPr>
        <w:t>Be Respectful of your peers and the Rose faculty.</w:t>
      </w:r>
    </w:p>
    <w:p w:rsidR="00DA2E50" w:rsidRPr="00382EE6" w:rsidRDefault="00DA2E50" w:rsidP="00DA2E50">
      <w:pPr>
        <w:numPr>
          <w:ilvl w:val="0"/>
          <w:numId w:val="1"/>
        </w:numPr>
        <w:rPr>
          <w:rFonts w:ascii="Garamond" w:hAnsi="Garamond"/>
        </w:rPr>
      </w:pPr>
      <w:r w:rsidRPr="00382EE6">
        <w:rPr>
          <w:rFonts w:ascii="Garamond" w:hAnsi="Garamond"/>
        </w:rPr>
        <w:t xml:space="preserve">Be </w:t>
      </w:r>
      <w:r w:rsidR="00447B62">
        <w:rPr>
          <w:rFonts w:ascii="Garamond" w:hAnsi="Garamond"/>
        </w:rPr>
        <w:t>r</w:t>
      </w:r>
      <w:r w:rsidRPr="00382EE6">
        <w:rPr>
          <w:rFonts w:ascii="Garamond" w:hAnsi="Garamond"/>
        </w:rPr>
        <w:t>esponsible for your work and your behavior.</w:t>
      </w:r>
    </w:p>
    <w:p w:rsidR="00DA2E50" w:rsidRPr="00382EE6" w:rsidRDefault="00DA2E50" w:rsidP="00DA2E50">
      <w:pPr>
        <w:numPr>
          <w:ilvl w:val="0"/>
          <w:numId w:val="1"/>
        </w:numPr>
        <w:rPr>
          <w:rFonts w:ascii="Garamond" w:hAnsi="Garamond"/>
        </w:rPr>
      </w:pPr>
      <w:r w:rsidRPr="00382EE6">
        <w:rPr>
          <w:rFonts w:ascii="Garamond" w:hAnsi="Garamond"/>
        </w:rPr>
        <w:t xml:space="preserve">Be </w:t>
      </w:r>
      <w:r w:rsidR="00447B62">
        <w:rPr>
          <w:rFonts w:ascii="Garamond" w:hAnsi="Garamond"/>
        </w:rPr>
        <w:t>s</w:t>
      </w:r>
      <w:r w:rsidRPr="00382EE6">
        <w:rPr>
          <w:rFonts w:ascii="Garamond" w:hAnsi="Garamond"/>
        </w:rPr>
        <w:t>eated and working when the bell rings.</w:t>
      </w:r>
    </w:p>
    <w:p w:rsidR="00DA2E50" w:rsidRPr="00382EE6" w:rsidRDefault="00DA2E50" w:rsidP="00DA2E50">
      <w:pPr>
        <w:numPr>
          <w:ilvl w:val="0"/>
          <w:numId w:val="1"/>
        </w:numPr>
        <w:rPr>
          <w:rFonts w:ascii="Garamond" w:hAnsi="Garamond"/>
        </w:rPr>
      </w:pPr>
      <w:r w:rsidRPr="00382EE6">
        <w:rPr>
          <w:rFonts w:ascii="Garamond" w:hAnsi="Garamond"/>
        </w:rPr>
        <w:t>Follow all rules in the school handbook, including rules regarding dress code and electronic devices, which will be confiscated if visible in the classroom.</w:t>
      </w:r>
    </w:p>
    <w:p w:rsidR="00DA2E50" w:rsidRPr="00382EE6" w:rsidRDefault="00DA2E50" w:rsidP="00DA2E50">
      <w:pPr>
        <w:ind w:left="720"/>
        <w:rPr>
          <w:rFonts w:ascii="Garamond" w:hAnsi="Garamond"/>
        </w:rPr>
      </w:pPr>
    </w:p>
    <w:p w:rsidR="00DA2E50" w:rsidRPr="00382EE6" w:rsidRDefault="00DA2E50" w:rsidP="00DA2E50">
      <w:pPr>
        <w:rPr>
          <w:rFonts w:ascii="Garamond" w:hAnsi="Garamond"/>
          <w:b/>
        </w:rPr>
      </w:pPr>
      <w:r w:rsidRPr="00382EE6">
        <w:rPr>
          <w:rFonts w:ascii="Garamond" w:hAnsi="Garamond"/>
          <w:b/>
        </w:rPr>
        <w:t>Classroom Management Policy:</w:t>
      </w:r>
    </w:p>
    <w:p w:rsidR="00DA2E50" w:rsidRPr="00382EE6" w:rsidRDefault="00DA2E50" w:rsidP="00DA2E50">
      <w:pPr>
        <w:pStyle w:val="ListParagraph"/>
        <w:numPr>
          <w:ilvl w:val="0"/>
          <w:numId w:val="3"/>
        </w:numPr>
        <w:rPr>
          <w:rFonts w:ascii="Garamond" w:hAnsi="Garamond"/>
        </w:rPr>
      </w:pPr>
      <w:r w:rsidRPr="00382EE6">
        <w:rPr>
          <w:rFonts w:ascii="Garamond" w:hAnsi="Garamond"/>
        </w:rPr>
        <w:t>Classroom or school violations are recorded on a discipline referral.</w:t>
      </w:r>
    </w:p>
    <w:p w:rsidR="00DA2E50" w:rsidRPr="00382EE6" w:rsidRDefault="00DA2E50" w:rsidP="00DA2E50">
      <w:pPr>
        <w:pStyle w:val="ListParagraph"/>
        <w:numPr>
          <w:ilvl w:val="0"/>
          <w:numId w:val="3"/>
        </w:numPr>
        <w:rPr>
          <w:rFonts w:ascii="Garamond" w:hAnsi="Garamond"/>
        </w:rPr>
      </w:pPr>
      <w:r w:rsidRPr="00382EE6">
        <w:rPr>
          <w:rFonts w:ascii="Garamond" w:hAnsi="Garamond"/>
        </w:rPr>
        <w:t xml:space="preserve">Parents are called if the infraction is repeated or of a serious nature. </w:t>
      </w:r>
    </w:p>
    <w:p w:rsidR="00DA2E50" w:rsidRPr="00382EE6" w:rsidRDefault="00DA2E50" w:rsidP="00DA2E50">
      <w:pPr>
        <w:pStyle w:val="ListParagraph"/>
        <w:numPr>
          <w:ilvl w:val="0"/>
          <w:numId w:val="3"/>
        </w:numPr>
        <w:rPr>
          <w:rFonts w:ascii="Garamond" w:hAnsi="Garamond"/>
        </w:rPr>
      </w:pPr>
      <w:r w:rsidRPr="00382EE6">
        <w:rPr>
          <w:rFonts w:ascii="Garamond" w:hAnsi="Garamond"/>
        </w:rPr>
        <w:t>When a student receives 3 violations, he or she is sent to the Choice room.</w:t>
      </w:r>
    </w:p>
    <w:p w:rsidR="00DA2E50" w:rsidRPr="00382EE6" w:rsidRDefault="00DA2E50" w:rsidP="00DA2E50">
      <w:pPr>
        <w:pStyle w:val="ListParagraph"/>
        <w:numPr>
          <w:ilvl w:val="0"/>
          <w:numId w:val="3"/>
        </w:numPr>
        <w:rPr>
          <w:rFonts w:ascii="Garamond" w:hAnsi="Garamond"/>
        </w:rPr>
      </w:pPr>
      <w:r w:rsidRPr="00382EE6">
        <w:rPr>
          <w:rFonts w:ascii="Garamond" w:hAnsi="Garamond"/>
        </w:rPr>
        <w:t>Some violations require immediate administrative attention and are handled accordingly.</w:t>
      </w:r>
    </w:p>
    <w:p w:rsidR="00DA2E50" w:rsidRPr="00382EE6" w:rsidRDefault="00DA2E50" w:rsidP="00DA2E50">
      <w:pPr>
        <w:rPr>
          <w:rFonts w:ascii="Garamond" w:hAnsi="Garamond"/>
        </w:rPr>
      </w:pPr>
    </w:p>
    <w:p w:rsidR="00DA2E50" w:rsidRPr="00382EE6" w:rsidRDefault="00DA2E50" w:rsidP="00DA2E50">
      <w:pPr>
        <w:rPr>
          <w:rFonts w:ascii="Garamond" w:hAnsi="Garamond"/>
          <w:b/>
        </w:rPr>
      </w:pPr>
      <w:r w:rsidRPr="00382EE6">
        <w:rPr>
          <w:rFonts w:ascii="Garamond" w:hAnsi="Garamond"/>
          <w:b/>
        </w:rPr>
        <w:t>Assignments/Grading Policy</w:t>
      </w:r>
    </w:p>
    <w:p w:rsidR="00DA2E50" w:rsidRPr="00382EE6" w:rsidRDefault="00DA2E50" w:rsidP="00DA2E50">
      <w:pPr>
        <w:rPr>
          <w:rFonts w:ascii="Garamond" w:hAnsi="Garamond"/>
        </w:rPr>
      </w:pPr>
      <w:r w:rsidRPr="00382EE6">
        <w:rPr>
          <w:rFonts w:ascii="Garamond" w:hAnsi="Garamond"/>
        </w:rPr>
        <w:t xml:space="preserve">All assignments must be submitted on time. No late work is accepted. Students will be assessed both formally and informally. Assessments include papers (including a research paper), tests, presentations, projects, quizzes, seminars, </w:t>
      </w:r>
      <w:proofErr w:type="spellStart"/>
      <w:r w:rsidRPr="00382EE6">
        <w:rPr>
          <w:rFonts w:ascii="Garamond" w:hAnsi="Garamond"/>
        </w:rPr>
        <w:t>classwork</w:t>
      </w:r>
      <w:proofErr w:type="spellEnd"/>
      <w:r w:rsidRPr="00382EE6">
        <w:rPr>
          <w:rFonts w:ascii="Garamond" w:hAnsi="Garamond"/>
        </w:rPr>
        <w:t xml:space="preserve">, and homework.  </w:t>
      </w:r>
    </w:p>
    <w:p w:rsidR="004D5494" w:rsidRDefault="00DA2E50" w:rsidP="00DA2E50">
      <w:pPr>
        <w:rPr>
          <w:rFonts w:ascii="Garamond" w:hAnsi="Garamond"/>
        </w:rPr>
      </w:pPr>
      <w:r w:rsidRPr="00382EE6">
        <w:rPr>
          <w:rFonts w:ascii="Garamond" w:hAnsi="Garamond"/>
        </w:rPr>
        <w:tab/>
      </w:r>
    </w:p>
    <w:p w:rsidR="00DA2E50" w:rsidRPr="00382EE6" w:rsidRDefault="00DA2E50" w:rsidP="00DA2E50">
      <w:pPr>
        <w:rPr>
          <w:rFonts w:ascii="Garamond" w:hAnsi="Garamond"/>
        </w:rPr>
      </w:pPr>
      <w:r w:rsidRPr="00382EE6">
        <w:rPr>
          <w:rFonts w:ascii="Garamond" w:hAnsi="Garamond"/>
        </w:rPr>
        <w:t>Daily Grades (</w:t>
      </w:r>
      <w:proofErr w:type="spellStart"/>
      <w:r w:rsidRPr="00382EE6">
        <w:rPr>
          <w:rFonts w:ascii="Garamond" w:hAnsi="Garamond"/>
        </w:rPr>
        <w:t>classwork</w:t>
      </w:r>
      <w:proofErr w:type="spellEnd"/>
      <w:r w:rsidRPr="00382EE6">
        <w:rPr>
          <w:rFonts w:ascii="Garamond" w:hAnsi="Garamond"/>
        </w:rPr>
        <w:t xml:space="preserve"> and homework): </w:t>
      </w:r>
      <w:r w:rsidR="000673E7">
        <w:rPr>
          <w:rFonts w:ascii="Garamond" w:hAnsi="Garamond"/>
        </w:rPr>
        <w:t>20</w:t>
      </w:r>
      <w:r w:rsidRPr="00382EE6">
        <w:rPr>
          <w:rFonts w:ascii="Garamond" w:hAnsi="Garamond"/>
        </w:rPr>
        <w:t>%</w:t>
      </w:r>
    </w:p>
    <w:p w:rsidR="00DA2E50" w:rsidRPr="00382EE6" w:rsidRDefault="00DA2E50" w:rsidP="00DA2E50">
      <w:pPr>
        <w:rPr>
          <w:rFonts w:ascii="Garamond" w:hAnsi="Garamond"/>
        </w:rPr>
      </w:pPr>
      <w:r w:rsidRPr="00382EE6">
        <w:rPr>
          <w:rFonts w:ascii="Garamond" w:hAnsi="Garamond"/>
        </w:rPr>
        <w:tab/>
        <w:t>Quizzes: 2</w:t>
      </w:r>
      <w:r w:rsidR="000673E7">
        <w:rPr>
          <w:rFonts w:ascii="Garamond" w:hAnsi="Garamond"/>
        </w:rPr>
        <w:t>5</w:t>
      </w:r>
      <w:r w:rsidRPr="00382EE6">
        <w:rPr>
          <w:rFonts w:ascii="Garamond" w:hAnsi="Garamond"/>
        </w:rPr>
        <w:t>%</w:t>
      </w:r>
    </w:p>
    <w:p w:rsidR="00DA2E50" w:rsidRDefault="00DA2E50" w:rsidP="000673E7">
      <w:pPr>
        <w:rPr>
          <w:rFonts w:ascii="Garamond" w:hAnsi="Garamond"/>
        </w:rPr>
      </w:pPr>
      <w:r w:rsidRPr="00382EE6">
        <w:rPr>
          <w:rFonts w:ascii="Garamond" w:hAnsi="Garamond"/>
        </w:rPr>
        <w:tab/>
      </w:r>
      <w:r w:rsidR="000673E7">
        <w:rPr>
          <w:rFonts w:ascii="Garamond" w:hAnsi="Garamond"/>
        </w:rPr>
        <w:t>Major grades (tests, projects, papers): 55%</w:t>
      </w:r>
    </w:p>
    <w:p w:rsidR="000673E7" w:rsidRPr="00B87DC3" w:rsidRDefault="000673E7" w:rsidP="000673E7">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5"/>
        <w:gridCol w:w="1416"/>
        <w:gridCol w:w="1377"/>
        <w:gridCol w:w="5668"/>
      </w:tblGrid>
      <w:tr w:rsidR="002C42E3" w:rsidRPr="008C3F21" w:rsidTr="00447B62">
        <w:tc>
          <w:tcPr>
            <w:tcW w:w="1115" w:type="dxa"/>
          </w:tcPr>
          <w:p w:rsidR="002C42E3" w:rsidRPr="008C3F21" w:rsidRDefault="002C42E3" w:rsidP="002C42E3">
            <w:pPr>
              <w:jc w:val="center"/>
              <w:rPr>
                <w:sz w:val="20"/>
              </w:rPr>
            </w:pPr>
            <w:r w:rsidRPr="008C3F21">
              <w:rPr>
                <w:sz w:val="20"/>
              </w:rPr>
              <w:t>Date</w:t>
            </w:r>
          </w:p>
        </w:tc>
        <w:tc>
          <w:tcPr>
            <w:tcW w:w="1416" w:type="dxa"/>
          </w:tcPr>
          <w:p w:rsidR="002C42E3" w:rsidRPr="008C3F21" w:rsidRDefault="00447B62" w:rsidP="002C42E3">
            <w:pPr>
              <w:jc w:val="center"/>
              <w:rPr>
                <w:sz w:val="20"/>
              </w:rPr>
            </w:pPr>
            <w:r>
              <w:rPr>
                <w:sz w:val="20"/>
              </w:rPr>
              <w:t>Unit</w:t>
            </w:r>
          </w:p>
        </w:tc>
        <w:tc>
          <w:tcPr>
            <w:tcW w:w="1377" w:type="dxa"/>
          </w:tcPr>
          <w:p w:rsidR="002C42E3" w:rsidRPr="008C3F21" w:rsidRDefault="002C42E3" w:rsidP="002C42E3">
            <w:pPr>
              <w:jc w:val="center"/>
              <w:rPr>
                <w:sz w:val="20"/>
              </w:rPr>
            </w:pPr>
            <w:r w:rsidRPr="008C3F21">
              <w:rPr>
                <w:sz w:val="20"/>
              </w:rPr>
              <w:t>Reading</w:t>
            </w:r>
            <w:r w:rsidR="00447B62">
              <w:rPr>
                <w:sz w:val="20"/>
              </w:rPr>
              <w:t>s</w:t>
            </w:r>
          </w:p>
        </w:tc>
        <w:tc>
          <w:tcPr>
            <w:tcW w:w="5668" w:type="dxa"/>
          </w:tcPr>
          <w:p w:rsidR="002C42E3" w:rsidRPr="008C3F21" w:rsidRDefault="009D566F" w:rsidP="002C42E3">
            <w:pPr>
              <w:jc w:val="center"/>
              <w:rPr>
                <w:sz w:val="20"/>
              </w:rPr>
            </w:pPr>
            <w:r>
              <w:rPr>
                <w:sz w:val="20"/>
              </w:rPr>
              <w:t>Activities (will not necessarily be done in the order listed)</w:t>
            </w:r>
          </w:p>
        </w:tc>
      </w:tr>
      <w:tr w:rsidR="00E86CA8" w:rsidRPr="008C3F21" w:rsidTr="00447B62">
        <w:tc>
          <w:tcPr>
            <w:tcW w:w="1115" w:type="dxa"/>
            <w:vMerge w:val="restart"/>
          </w:tcPr>
          <w:p w:rsidR="00E86CA8" w:rsidRPr="008C3F21" w:rsidRDefault="00E86CA8" w:rsidP="002C42E3">
            <w:pPr>
              <w:jc w:val="center"/>
              <w:rPr>
                <w:sz w:val="20"/>
              </w:rPr>
            </w:pPr>
            <w:r>
              <w:rPr>
                <w:sz w:val="20"/>
              </w:rPr>
              <w:t>Week 1</w:t>
            </w:r>
          </w:p>
          <w:p w:rsidR="00E86CA8" w:rsidRPr="008C3F21" w:rsidRDefault="00E86CA8" w:rsidP="002C42E3">
            <w:pPr>
              <w:jc w:val="center"/>
              <w:rPr>
                <w:sz w:val="20"/>
              </w:rPr>
            </w:pPr>
          </w:p>
        </w:tc>
        <w:tc>
          <w:tcPr>
            <w:tcW w:w="1416" w:type="dxa"/>
          </w:tcPr>
          <w:p w:rsidR="00E86CA8" w:rsidRPr="008C3F21" w:rsidRDefault="00E86CA8" w:rsidP="002C42E3">
            <w:pPr>
              <w:jc w:val="center"/>
              <w:rPr>
                <w:sz w:val="20"/>
              </w:rPr>
            </w:pPr>
          </w:p>
        </w:tc>
        <w:tc>
          <w:tcPr>
            <w:tcW w:w="1377" w:type="dxa"/>
          </w:tcPr>
          <w:p w:rsidR="00E86CA8" w:rsidRPr="008C3F21" w:rsidRDefault="00E86CA8" w:rsidP="002C42E3">
            <w:pPr>
              <w:jc w:val="center"/>
              <w:rPr>
                <w:sz w:val="20"/>
              </w:rPr>
            </w:pPr>
          </w:p>
        </w:tc>
        <w:tc>
          <w:tcPr>
            <w:tcW w:w="5668" w:type="dxa"/>
            <w:vMerge w:val="restart"/>
          </w:tcPr>
          <w:p w:rsidR="00E86CA8" w:rsidRPr="008C3F21" w:rsidRDefault="00E86CA8" w:rsidP="002C42E3">
            <w:pPr>
              <w:jc w:val="center"/>
              <w:rPr>
                <w:sz w:val="20"/>
              </w:rPr>
            </w:pPr>
            <w:r w:rsidRPr="008C3F21">
              <w:rPr>
                <w:sz w:val="20"/>
              </w:rPr>
              <w:t>Welcome; Syllabus; Rules; Procedures</w:t>
            </w:r>
          </w:p>
          <w:p w:rsidR="00E86CA8" w:rsidRDefault="00447B62" w:rsidP="002C42E3">
            <w:pPr>
              <w:jc w:val="center"/>
              <w:rPr>
                <w:sz w:val="20"/>
              </w:rPr>
            </w:pPr>
            <w:r>
              <w:rPr>
                <w:sz w:val="20"/>
              </w:rPr>
              <w:t>Receive 1</w:t>
            </w:r>
            <w:r w:rsidRPr="00447B62">
              <w:rPr>
                <w:sz w:val="20"/>
                <w:vertAlign w:val="superscript"/>
              </w:rPr>
              <w:t>st</w:t>
            </w:r>
            <w:r>
              <w:rPr>
                <w:sz w:val="20"/>
              </w:rPr>
              <w:t xml:space="preserve"> vocabulary list</w:t>
            </w:r>
          </w:p>
          <w:p w:rsidR="004D5494" w:rsidRDefault="004D5494" w:rsidP="002C42E3">
            <w:pPr>
              <w:jc w:val="center"/>
              <w:rPr>
                <w:sz w:val="20"/>
              </w:rPr>
            </w:pPr>
            <w:r>
              <w:rPr>
                <w:sz w:val="20"/>
              </w:rPr>
              <w:t xml:space="preserve">Vocabulary practice activity </w:t>
            </w:r>
          </w:p>
          <w:p w:rsidR="004D5494" w:rsidRDefault="004D5494" w:rsidP="002C42E3">
            <w:pPr>
              <w:jc w:val="center"/>
              <w:rPr>
                <w:sz w:val="20"/>
              </w:rPr>
            </w:pPr>
            <w:r>
              <w:rPr>
                <w:sz w:val="20"/>
              </w:rPr>
              <w:t>Identify community problems</w:t>
            </w:r>
          </w:p>
          <w:p w:rsidR="004D5494" w:rsidRDefault="004D5494" w:rsidP="002C42E3">
            <w:pPr>
              <w:jc w:val="center"/>
              <w:rPr>
                <w:sz w:val="20"/>
              </w:rPr>
            </w:pPr>
            <w:r>
              <w:rPr>
                <w:sz w:val="20"/>
              </w:rPr>
              <w:t xml:space="preserve">Introduction of Argument Writing </w:t>
            </w:r>
          </w:p>
          <w:p w:rsidR="004D5494" w:rsidRDefault="004D5494" w:rsidP="002C42E3">
            <w:pPr>
              <w:jc w:val="center"/>
              <w:rPr>
                <w:sz w:val="20"/>
              </w:rPr>
            </w:pPr>
            <w:r>
              <w:rPr>
                <w:sz w:val="20"/>
              </w:rPr>
              <w:t xml:space="preserve">Write an argument about a community problem </w:t>
            </w:r>
          </w:p>
          <w:p w:rsidR="004D5494" w:rsidRDefault="004D5494" w:rsidP="002C42E3">
            <w:pPr>
              <w:jc w:val="center"/>
              <w:rPr>
                <w:sz w:val="20"/>
              </w:rPr>
            </w:pPr>
            <w:r>
              <w:rPr>
                <w:sz w:val="20"/>
              </w:rPr>
              <w:t>Complete Cloze Timeline</w:t>
            </w:r>
          </w:p>
          <w:p w:rsidR="00E86CA8" w:rsidRPr="008C3F21" w:rsidRDefault="00FF22D2" w:rsidP="004D5494">
            <w:pPr>
              <w:jc w:val="center"/>
              <w:rPr>
                <w:sz w:val="20"/>
              </w:rPr>
            </w:pPr>
            <w:r>
              <w:rPr>
                <w:sz w:val="20"/>
              </w:rPr>
              <w:t>Language Skills</w:t>
            </w:r>
          </w:p>
        </w:tc>
      </w:tr>
      <w:tr w:rsidR="00447B62" w:rsidRPr="008C3F21" w:rsidTr="00447B62">
        <w:trPr>
          <w:trHeight w:val="1484"/>
        </w:trPr>
        <w:tc>
          <w:tcPr>
            <w:tcW w:w="1115" w:type="dxa"/>
            <w:vMerge/>
            <w:tcBorders>
              <w:bottom w:val="single" w:sz="4" w:space="0" w:color="auto"/>
            </w:tcBorders>
          </w:tcPr>
          <w:p w:rsidR="00447B62" w:rsidRPr="008C3F21" w:rsidRDefault="00447B62" w:rsidP="002C42E3">
            <w:pPr>
              <w:jc w:val="center"/>
              <w:rPr>
                <w:sz w:val="20"/>
              </w:rPr>
            </w:pPr>
          </w:p>
        </w:tc>
        <w:tc>
          <w:tcPr>
            <w:tcW w:w="1416" w:type="dxa"/>
            <w:vMerge w:val="restart"/>
          </w:tcPr>
          <w:p w:rsidR="00447B62" w:rsidRDefault="00447B62" w:rsidP="002C42E3">
            <w:pPr>
              <w:jc w:val="center"/>
              <w:rPr>
                <w:sz w:val="20"/>
              </w:rPr>
            </w:pPr>
          </w:p>
          <w:p w:rsidR="00447B62" w:rsidRDefault="00447B62" w:rsidP="002C42E3">
            <w:pPr>
              <w:jc w:val="center"/>
              <w:rPr>
                <w:sz w:val="20"/>
              </w:rPr>
            </w:pPr>
            <w:r>
              <w:rPr>
                <w:sz w:val="20"/>
              </w:rPr>
              <w:t xml:space="preserve">Argumentative Writing </w:t>
            </w:r>
          </w:p>
          <w:p w:rsidR="00447B62" w:rsidRDefault="00447B62" w:rsidP="002C42E3">
            <w:pPr>
              <w:jc w:val="center"/>
              <w:rPr>
                <w:sz w:val="20"/>
              </w:rPr>
            </w:pPr>
          </w:p>
          <w:p w:rsidR="00447B62" w:rsidRDefault="00447B62" w:rsidP="002C42E3">
            <w:pPr>
              <w:jc w:val="center"/>
              <w:rPr>
                <w:sz w:val="20"/>
              </w:rPr>
            </w:pPr>
            <w:r>
              <w:rPr>
                <w:sz w:val="20"/>
              </w:rPr>
              <w:t>And</w:t>
            </w:r>
          </w:p>
          <w:p w:rsidR="00447B62" w:rsidRDefault="00447B62" w:rsidP="002C42E3">
            <w:pPr>
              <w:jc w:val="center"/>
              <w:rPr>
                <w:sz w:val="20"/>
              </w:rPr>
            </w:pPr>
          </w:p>
          <w:p w:rsidR="00447B62" w:rsidRDefault="00447B62" w:rsidP="002C42E3">
            <w:pPr>
              <w:jc w:val="center"/>
              <w:rPr>
                <w:sz w:val="20"/>
              </w:rPr>
            </w:pPr>
            <w:r>
              <w:rPr>
                <w:sz w:val="20"/>
              </w:rPr>
              <w:t xml:space="preserve">Informational </w:t>
            </w:r>
          </w:p>
          <w:p w:rsidR="00447B62" w:rsidRPr="008C3F21" w:rsidRDefault="00447B62" w:rsidP="002C42E3">
            <w:pPr>
              <w:jc w:val="center"/>
              <w:rPr>
                <w:sz w:val="20"/>
              </w:rPr>
            </w:pPr>
            <w:r>
              <w:rPr>
                <w:sz w:val="20"/>
              </w:rPr>
              <w:t xml:space="preserve">Reading </w:t>
            </w:r>
          </w:p>
          <w:p w:rsidR="00447B62" w:rsidRPr="008C3F21" w:rsidRDefault="00447B62" w:rsidP="002C42E3">
            <w:pPr>
              <w:jc w:val="center"/>
              <w:rPr>
                <w:sz w:val="20"/>
              </w:rPr>
            </w:pPr>
          </w:p>
        </w:tc>
        <w:tc>
          <w:tcPr>
            <w:tcW w:w="1377" w:type="dxa"/>
            <w:vMerge w:val="restart"/>
          </w:tcPr>
          <w:p w:rsidR="00447B62" w:rsidRDefault="00447B62" w:rsidP="00A84CA1">
            <w:pPr>
              <w:jc w:val="center"/>
              <w:rPr>
                <w:sz w:val="20"/>
              </w:rPr>
            </w:pPr>
            <w:r>
              <w:rPr>
                <w:sz w:val="20"/>
              </w:rPr>
              <w:t>Selected informational texts including</w:t>
            </w:r>
          </w:p>
          <w:p w:rsidR="00447B62" w:rsidRDefault="00447B62" w:rsidP="00A84CA1">
            <w:pPr>
              <w:jc w:val="center"/>
              <w:rPr>
                <w:sz w:val="20"/>
              </w:rPr>
            </w:pPr>
          </w:p>
          <w:p w:rsidR="00447B62" w:rsidRDefault="00447B62" w:rsidP="00A84CA1">
            <w:pPr>
              <w:jc w:val="center"/>
              <w:rPr>
                <w:sz w:val="20"/>
              </w:rPr>
            </w:pPr>
            <w:r>
              <w:rPr>
                <w:sz w:val="20"/>
              </w:rPr>
              <w:t xml:space="preserve">“The </w:t>
            </w:r>
            <w:proofErr w:type="spellStart"/>
            <w:r>
              <w:rPr>
                <w:sz w:val="20"/>
              </w:rPr>
              <w:t>Trayvon</w:t>
            </w:r>
            <w:proofErr w:type="spellEnd"/>
            <w:r>
              <w:rPr>
                <w:sz w:val="20"/>
              </w:rPr>
              <w:t xml:space="preserve"> Martin Killing”</w:t>
            </w:r>
          </w:p>
          <w:p w:rsidR="00447B62" w:rsidRDefault="00447B62" w:rsidP="00A84CA1">
            <w:pPr>
              <w:jc w:val="center"/>
              <w:rPr>
                <w:sz w:val="20"/>
              </w:rPr>
            </w:pPr>
          </w:p>
          <w:p w:rsidR="00447B62" w:rsidRDefault="00447B62" w:rsidP="00A84CA1">
            <w:pPr>
              <w:jc w:val="center"/>
              <w:rPr>
                <w:sz w:val="20"/>
              </w:rPr>
            </w:pPr>
            <w:r>
              <w:rPr>
                <w:sz w:val="20"/>
              </w:rPr>
              <w:t>Bush 9/11 Bullhorn Speech</w:t>
            </w:r>
          </w:p>
          <w:p w:rsidR="00447B62" w:rsidRDefault="00447B62" w:rsidP="00A84CA1">
            <w:pPr>
              <w:jc w:val="center"/>
              <w:rPr>
                <w:sz w:val="20"/>
              </w:rPr>
            </w:pPr>
          </w:p>
          <w:p w:rsidR="00447B62" w:rsidRDefault="00447B62" w:rsidP="00A84CA1">
            <w:pPr>
              <w:jc w:val="center"/>
              <w:rPr>
                <w:sz w:val="20"/>
              </w:rPr>
            </w:pPr>
            <w:r>
              <w:rPr>
                <w:sz w:val="20"/>
              </w:rPr>
              <w:t>Daily Reflector Articles</w:t>
            </w:r>
          </w:p>
          <w:p w:rsidR="00447B62" w:rsidRDefault="00447B62" w:rsidP="00A84CA1">
            <w:pPr>
              <w:jc w:val="center"/>
              <w:rPr>
                <w:sz w:val="20"/>
              </w:rPr>
            </w:pPr>
          </w:p>
          <w:p w:rsidR="00447B62" w:rsidRDefault="00447B62" w:rsidP="00A84CA1">
            <w:pPr>
              <w:jc w:val="center"/>
              <w:rPr>
                <w:sz w:val="20"/>
              </w:rPr>
            </w:pPr>
            <w:r>
              <w:rPr>
                <w:sz w:val="20"/>
              </w:rPr>
              <w:t>“Images of Hitler”</w:t>
            </w:r>
          </w:p>
          <w:p w:rsidR="00447B62" w:rsidRDefault="00447B62" w:rsidP="00A84CA1">
            <w:pPr>
              <w:jc w:val="center"/>
              <w:rPr>
                <w:sz w:val="20"/>
              </w:rPr>
            </w:pPr>
          </w:p>
          <w:p w:rsidR="00447B62" w:rsidRDefault="00447B62" w:rsidP="00A84CA1">
            <w:pPr>
              <w:jc w:val="center"/>
              <w:rPr>
                <w:sz w:val="20"/>
              </w:rPr>
            </w:pPr>
          </w:p>
          <w:p w:rsidR="00447B62" w:rsidRDefault="00447B62" w:rsidP="00A84CA1">
            <w:pPr>
              <w:jc w:val="center"/>
              <w:rPr>
                <w:sz w:val="20"/>
              </w:rPr>
            </w:pPr>
          </w:p>
          <w:p w:rsidR="00447B62" w:rsidRDefault="00447B62" w:rsidP="002C42E3">
            <w:pPr>
              <w:jc w:val="center"/>
              <w:rPr>
                <w:sz w:val="20"/>
              </w:rPr>
            </w:pPr>
          </w:p>
          <w:p w:rsidR="00447B62" w:rsidRDefault="00447B62" w:rsidP="002C42E3">
            <w:pPr>
              <w:jc w:val="center"/>
              <w:rPr>
                <w:sz w:val="20"/>
              </w:rPr>
            </w:pPr>
          </w:p>
          <w:p w:rsidR="00447B62" w:rsidRPr="008C3F21" w:rsidRDefault="00447B62" w:rsidP="002C42E3">
            <w:pPr>
              <w:jc w:val="center"/>
              <w:rPr>
                <w:sz w:val="20"/>
              </w:rPr>
            </w:pPr>
          </w:p>
        </w:tc>
        <w:tc>
          <w:tcPr>
            <w:tcW w:w="5668" w:type="dxa"/>
            <w:vMerge/>
            <w:tcBorders>
              <w:bottom w:val="single" w:sz="4" w:space="0" w:color="auto"/>
            </w:tcBorders>
          </w:tcPr>
          <w:p w:rsidR="00447B62" w:rsidRPr="008C3F21" w:rsidRDefault="00447B62" w:rsidP="002C42E3">
            <w:pPr>
              <w:jc w:val="center"/>
              <w:rPr>
                <w:sz w:val="20"/>
              </w:rPr>
            </w:pPr>
          </w:p>
        </w:tc>
      </w:tr>
      <w:tr w:rsidR="00447B62" w:rsidRPr="008C3F21" w:rsidTr="00447B62">
        <w:trPr>
          <w:trHeight w:val="1190"/>
        </w:trPr>
        <w:tc>
          <w:tcPr>
            <w:tcW w:w="1115" w:type="dxa"/>
          </w:tcPr>
          <w:p w:rsidR="00447B62" w:rsidRPr="008C3F21" w:rsidRDefault="00447B62" w:rsidP="002C42E3">
            <w:pPr>
              <w:jc w:val="center"/>
              <w:rPr>
                <w:sz w:val="20"/>
              </w:rPr>
            </w:pPr>
            <w:r>
              <w:rPr>
                <w:sz w:val="20"/>
              </w:rPr>
              <w:t>Week 2</w:t>
            </w:r>
          </w:p>
          <w:p w:rsidR="00447B62" w:rsidRPr="008C3F21" w:rsidRDefault="00447B62" w:rsidP="002C42E3">
            <w:pPr>
              <w:jc w:val="center"/>
              <w:rPr>
                <w:sz w:val="20"/>
              </w:rPr>
            </w:pPr>
          </w:p>
        </w:tc>
        <w:tc>
          <w:tcPr>
            <w:tcW w:w="1416" w:type="dxa"/>
            <w:vMerge/>
          </w:tcPr>
          <w:p w:rsidR="00447B62" w:rsidRPr="008C3F21" w:rsidRDefault="00447B62" w:rsidP="002C42E3">
            <w:pPr>
              <w:jc w:val="center"/>
              <w:rPr>
                <w:sz w:val="20"/>
              </w:rPr>
            </w:pPr>
          </w:p>
        </w:tc>
        <w:tc>
          <w:tcPr>
            <w:tcW w:w="1377" w:type="dxa"/>
            <w:vMerge/>
          </w:tcPr>
          <w:p w:rsidR="00447B62" w:rsidRPr="008C3F21" w:rsidRDefault="00447B62" w:rsidP="002C42E3">
            <w:pPr>
              <w:jc w:val="center"/>
              <w:rPr>
                <w:sz w:val="20"/>
              </w:rPr>
            </w:pPr>
          </w:p>
        </w:tc>
        <w:tc>
          <w:tcPr>
            <w:tcW w:w="5668" w:type="dxa"/>
          </w:tcPr>
          <w:p w:rsidR="00447B62" w:rsidRPr="008C3F21" w:rsidRDefault="00447B62" w:rsidP="004D5494">
            <w:pPr>
              <w:jc w:val="center"/>
              <w:rPr>
                <w:sz w:val="20"/>
              </w:rPr>
            </w:pPr>
            <w:proofErr w:type="spellStart"/>
            <w:r w:rsidRPr="008C3F21">
              <w:rPr>
                <w:sz w:val="20"/>
              </w:rPr>
              <w:t>Vocab</w:t>
            </w:r>
            <w:proofErr w:type="spellEnd"/>
            <w:r w:rsidRPr="008C3F21">
              <w:rPr>
                <w:sz w:val="20"/>
              </w:rPr>
              <w:t xml:space="preserve"> </w:t>
            </w:r>
            <w:r>
              <w:rPr>
                <w:sz w:val="20"/>
              </w:rPr>
              <w:t>q</w:t>
            </w:r>
            <w:r w:rsidRPr="008C3F21">
              <w:rPr>
                <w:sz w:val="20"/>
              </w:rPr>
              <w:t>uiz</w:t>
            </w:r>
            <w:r w:rsidR="004D5494">
              <w:rPr>
                <w:sz w:val="20"/>
              </w:rPr>
              <w:t>; New vocabulary; Vocabulary activity</w:t>
            </w:r>
          </w:p>
          <w:p w:rsidR="00447B62" w:rsidRDefault="004D5494" w:rsidP="002C42E3">
            <w:pPr>
              <w:jc w:val="center"/>
              <w:rPr>
                <w:sz w:val="20"/>
              </w:rPr>
            </w:pPr>
            <w:r>
              <w:rPr>
                <w:sz w:val="20"/>
              </w:rPr>
              <w:t>Forming collaborative groups</w:t>
            </w:r>
          </w:p>
          <w:p w:rsidR="004D5494" w:rsidRDefault="004D5494" w:rsidP="002C42E3">
            <w:pPr>
              <w:jc w:val="center"/>
              <w:rPr>
                <w:sz w:val="20"/>
              </w:rPr>
            </w:pPr>
            <w:r>
              <w:rPr>
                <w:sz w:val="20"/>
              </w:rPr>
              <w:t>Problem solving</w:t>
            </w:r>
          </w:p>
          <w:p w:rsidR="004D5494" w:rsidRDefault="004D5494" w:rsidP="002C42E3">
            <w:pPr>
              <w:jc w:val="center"/>
              <w:rPr>
                <w:sz w:val="20"/>
              </w:rPr>
            </w:pPr>
            <w:r>
              <w:rPr>
                <w:sz w:val="20"/>
              </w:rPr>
              <w:t>Introduction to research</w:t>
            </w:r>
          </w:p>
          <w:p w:rsidR="004D5494" w:rsidRDefault="004D5494" w:rsidP="002C42E3">
            <w:pPr>
              <w:jc w:val="center"/>
              <w:rPr>
                <w:sz w:val="20"/>
              </w:rPr>
            </w:pPr>
            <w:r>
              <w:rPr>
                <w:sz w:val="20"/>
              </w:rPr>
              <w:t>Evaluating research sources</w:t>
            </w:r>
          </w:p>
          <w:p w:rsidR="00FF22D2" w:rsidRPr="008C3F21" w:rsidRDefault="00FF22D2" w:rsidP="002C42E3">
            <w:pPr>
              <w:jc w:val="center"/>
              <w:rPr>
                <w:sz w:val="20"/>
              </w:rPr>
            </w:pPr>
            <w:r>
              <w:rPr>
                <w:sz w:val="20"/>
              </w:rPr>
              <w:t>Language Skills</w:t>
            </w:r>
          </w:p>
        </w:tc>
      </w:tr>
      <w:tr w:rsidR="00447B62" w:rsidRPr="008C3F21" w:rsidTr="00447B62">
        <w:trPr>
          <w:trHeight w:val="1190"/>
        </w:trPr>
        <w:tc>
          <w:tcPr>
            <w:tcW w:w="1115" w:type="dxa"/>
          </w:tcPr>
          <w:p w:rsidR="00447B62" w:rsidRPr="008C3F21" w:rsidRDefault="00447B62" w:rsidP="002C42E3">
            <w:pPr>
              <w:jc w:val="center"/>
              <w:rPr>
                <w:sz w:val="20"/>
              </w:rPr>
            </w:pPr>
            <w:r>
              <w:rPr>
                <w:sz w:val="20"/>
              </w:rPr>
              <w:t>Week 3</w:t>
            </w:r>
          </w:p>
        </w:tc>
        <w:tc>
          <w:tcPr>
            <w:tcW w:w="1416" w:type="dxa"/>
            <w:vMerge/>
          </w:tcPr>
          <w:p w:rsidR="00447B62" w:rsidRPr="008C3F21" w:rsidRDefault="00447B62" w:rsidP="002C42E3">
            <w:pPr>
              <w:jc w:val="center"/>
              <w:rPr>
                <w:sz w:val="20"/>
              </w:rPr>
            </w:pPr>
          </w:p>
        </w:tc>
        <w:tc>
          <w:tcPr>
            <w:tcW w:w="1377" w:type="dxa"/>
            <w:vMerge/>
          </w:tcPr>
          <w:p w:rsidR="00447B62" w:rsidRPr="008C3F21" w:rsidRDefault="00447B62" w:rsidP="002C42E3">
            <w:pPr>
              <w:jc w:val="center"/>
              <w:rPr>
                <w:sz w:val="20"/>
              </w:rPr>
            </w:pPr>
          </w:p>
        </w:tc>
        <w:tc>
          <w:tcPr>
            <w:tcW w:w="5668" w:type="dxa"/>
          </w:tcPr>
          <w:p w:rsidR="004D5494" w:rsidRPr="008C3F21" w:rsidRDefault="004D5494" w:rsidP="004D5494">
            <w:pPr>
              <w:jc w:val="center"/>
              <w:rPr>
                <w:sz w:val="20"/>
              </w:rPr>
            </w:pPr>
            <w:proofErr w:type="spellStart"/>
            <w:r w:rsidRPr="008C3F21">
              <w:rPr>
                <w:sz w:val="20"/>
              </w:rPr>
              <w:t>Vocab</w:t>
            </w:r>
            <w:proofErr w:type="spellEnd"/>
            <w:r w:rsidRPr="008C3F21">
              <w:rPr>
                <w:sz w:val="20"/>
              </w:rPr>
              <w:t xml:space="preserve"> </w:t>
            </w:r>
            <w:r>
              <w:rPr>
                <w:sz w:val="20"/>
              </w:rPr>
              <w:t>q</w:t>
            </w:r>
            <w:r w:rsidRPr="008C3F21">
              <w:rPr>
                <w:sz w:val="20"/>
              </w:rPr>
              <w:t>uiz</w:t>
            </w:r>
            <w:r>
              <w:rPr>
                <w:sz w:val="20"/>
              </w:rPr>
              <w:t>; New vocabulary; Vocabulary activity</w:t>
            </w:r>
          </w:p>
          <w:p w:rsidR="00447B62" w:rsidRDefault="004D5494" w:rsidP="002C42E3">
            <w:pPr>
              <w:jc w:val="center"/>
              <w:rPr>
                <w:sz w:val="20"/>
              </w:rPr>
            </w:pPr>
            <w:r>
              <w:rPr>
                <w:sz w:val="20"/>
              </w:rPr>
              <w:t>Paraphrasing</w:t>
            </w:r>
          </w:p>
          <w:p w:rsidR="004D5494" w:rsidRDefault="004D5494" w:rsidP="002C42E3">
            <w:pPr>
              <w:jc w:val="center"/>
              <w:rPr>
                <w:sz w:val="20"/>
              </w:rPr>
            </w:pPr>
            <w:r>
              <w:rPr>
                <w:sz w:val="20"/>
              </w:rPr>
              <w:t>Avoiding plagiarism</w:t>
            </w:r>
          </w:p>
          <w:p w:rsidR="004D5494" w:rsidRDefault="004D5494" w:rsidP="004D5494">
            <w:pPr>
              <w:jc w:val="center"/>
              <w:rPr>
                <w:sz w:val="20"/>
              </w:rPr>
            </w:pPr>
            <w:r>
              <w:rPr>
                <w:sz w:val="20"/>
              </w:rPr>
              <w:t>Using informational texts</w:t>
            </w:r>
          </w:p>
          <w:p w:rsidR="00FF22D2" w:rsidRPr="008C3F21" w:rsidRDefault="00FF22D2" w:rsidP="004D5494">
            <w:pPr>
              <w:jc w:val="center"/>
              <w:rPr>
                <w:sz w:val="20"/>
              </w:rPr>
            </w:pPr>
            <w:r>
              <w:rPr>
                <w:sz w:val="20"/>
              </w:rPr>
              <w:t>Language Skills</w:t>
            </w:r>
          </w:p>
        </w:tc>
      </w:tr>
      <w:tr w:rsidR="00447B62" w:rsidRPr="008C3F21" w:rsidTr="00447B62">
        <w:trPr>
          <w:trHeight w:val="1190"/>
        </w:trPr>
        <w:tc>
          <w:tcPr>
            <w:tcW w:w="1115" w:type="dxa"/>
          </w:tcPr>
          <w:p w:rsidR="00447B62" w:rsidRPr="008C3F21" w:rsidRDefault="00447B62" w:rsidP="002C42E3">
            <w:pPr>
              <w:jc w:val="center"/>
              <w:rPr>
                <w:sz w:val="20"/>
              </w:rPr>
            </w:pPr>
            <w:r>
              <w:rPr>
                <w:sz w:val="20"/>
              </w:rPr>
              <w:t>Week 4</w:t>
            </w:r>
          </w:p>
        </w:tc>
        <w:tc>
          <w:tcPr>
            <w:tcW w:w="1416" w:type="dxa"/>
            <w:vMerge/>
          </w:tcPr>
          <w:p w:rsidR="00447B62" w:rsidRPr="008C3F21" w:rsidRDefault="00447B62" w:rsidP="002C42E3">
            <w:pPr>
              <w:jc w:val="center"/>
              <w:rPr>
                <w:sz w:val="20"/>
              </w:rPr>
            </w:pPr>
          </w:p>
        </w:tc>
        <w:tc>
          <w:tcPr>
            <w:tcW w:w="1377" w:type="dxa"/>
            <w:vMerge/>
          </w:tcPr>
          <w:p w:rsidR="00447B62" w:rsidRPr="008C3F21" w:rsidRDefault="00447B62" w:rsidP="002C42E3">
            <w:pPr>
              <w:jc w:val="center"/>
              <w:rPr>
                <w:sz w:val="20"/>
              </w:rPr>
            </w:pPr>
          </w:p>
        </w:tc>
        <w:tc>
          <w:tcPr>
            <w:tcW w:w="5668" w:type="dxa"/>
          </w:tcPr>
          <w:p w:rsidR="00FF22D2" w:rsidRPr="008C3F21" w:rsidRDefault="00FF22D2" w:rsidP="00FF22D2">
            <w:pPr>
              <w:jc w:val="center"/>
              <w:rPr>
                <w:sz w:val="20"/>
              </w:rPr>
            </w:pPr>
            <w:proofErr w:type="spellStart"/>
            <w:r w:rsidRPr="008C3F21">
              <w:rPr>
                <w:sz w:val="20"/>
              </w:rPr>
              <w:t>Vocab</w:t>
            </w:r>
            <w:proofErr w:type="spellEnd"/>
            <w:r w:rsidRPr="008C3F21">
              <w:rPr>
                <w:sz w:val="20"/>
              </w:rPr>
              <w:t xml:space="preserve"> </w:t>
            </w:r>
            <w:r>
              <w:rPr>
                <w:sz w:val="20"/>
              </w:rPr>
              <w:t>q</w:t>
            </w:r>
            <w:r w:rsidRPr="008C3F21">
              <w:rPr>
                <w:sz w:val="20"/>
              </w:rPr>
              <w:t>uiz</w:t>
            </w:r>
            <w:r>
              <w:rPr>
                <w:sz w:val="20"/>
              </w:rPr>
              <w:t>; New vocabulary; Vocabulary activity</w:t>
            </w:r>
          </w:p>
          <w:p w:rsidR="004D5494" w:rsidRDefault="004D5494" w:rsidP="00FF22D2">
            <w:pPr>
              <w:jc w:val="center"/>
              <w:rPr>
                <w:sz w:val="20"/>
              </w:rPr>
            </w:pPr>
            <w:r>
              <w:rPr>
                <w:sz w:val="20"/>
              </w:rPr>
              <w:t>Introduction to rhetoric</w:t>
            </w:r>
          </w:p>
          <w:p w:rsidR="00447B62" w:rsidRDefault="004D5494" w:rsidP="002C42E3">
            <w:pPr>
              <w:jc w:val="center"/>
              <w:rPr>
                <w:sz w:val="20"/>
              </w:rPr>
            </w:pPr>
            <w:r>
              <w:rPr>
                <w:sz w:val="20"/>
              </w:rPr>
              <w:t>Analyzing media</w:t>
            </w:r>
          </w:p>
          <w:p w:rsidR="004D5494" w:rsidRDefault="004D5494" w:rsidP="002C42E3">
            <w:pPr>
              <w:jc w:val="center"/>
              <w:rPr>
                <w:sz w:val="20"/>
              </w:rPr>
            </w:pPr>
            <w:r>
              <w:rPr>
                <w:sz w:val="20"/>
              </w:rPr>
              <w:t>Creating persuasive media</w:t>
            </w:r>
          </w:p>
          <w:p w:rsidR="00A92923" w:rsidRDefault="00A92923" w:rsidP="002C42E3">
            <w:pPr>
              <w:jc w:val="center"/>
              <w:rPr>
                <w:sz w:val="20"/>
              </w:rPr>
            </w:pPr>
            <w:r>
              <w:rPr>
                <w:sz w:val="20"/>
              </w:rPr>
              <w:t xml:space="preserve">Write script for </w:t>
            </w:r>
            <w:proofErr w:type="spellStart"/>
            <w:r>
              <w:rPr>
                <w:sz w:val="20"/>
              </w:rPr>
              <w:t>ouRTube</w:t>
            </w:r>
            <w:proofErr w:type="spellEnd"/>
            <w:r>
              <w:rPr>
                <w:sz w:val="20"/>
              </w:rPr>
              <w:t xml:space="preserve"> video</w:t>
            </w:r>
          </w:p>
          <w:p w:rsidR="00CE40E4" w:rsidRPr="008C3F21" w:rsidRDefault="00CE40E4" w:rsidP="002C42E3">
            <w:pPr>
              <w:jc w:val="center"/>
              <w:rPr>
                <w:sz w:val="20"/>
              </w:rPr>
            </w:pPr>
            <w:r>
              <w:rPr>
                <w:sz w:val="20"/>
              </w:rPr>
              <w:t>Language Skills</w:t>
            </w:r>
          </w:p>
        </w:tc>
      </w:tr>
      <w:tr w:rsidR="00447B62" w:rsidRPr="008C3F21" w:rsidTr="00447B62">
        <w:trPr>
          <w:trHeight w:val="1190"/>
        </w:trPr>
        <w:tc>
          <w:tcPr>
            <w:tcW w:w="1115" w:type="dxa"/>
          </w:tcPr>
          <w:p w:rsidR="00447B62" w:rsidRPr="008C3F21" w:rsidRDefault="00447B62" w:rsidP="002C42E3">
            <w:pPr>
              <w:jc w:val="center"/>
              <w:rPr>
                <w:sz w:val="20"/>
              </w:rPr>
            </w:pPr>
            <w:r>
              <w:rPr>
                <w:sz w:val="20"/>
              </w:rPr>
              <w:lastRenderedPageBreak/>
              <w:t>Week 5</w:t>
            </w:r>
          </w:p>
        </w:tc>
        <w:tc>
          <w:tcPr>
            <w:tcW w:w="1416" w:type="dxa"/>
            <w:vMerge/>
          </w:tcPr>
          <w:p w:rsidR="00447B62" w:rsidRDefault="00447B62" w:rsidP="002C42E3">
            <w:pPr>
              <w:jc w:val="center"/>
              <w:rPr>
                <w:sz w:val="20"/>
              </w:rPr>
            </w:pPr>
          </w:p>
        </w:tc>
        <w:tc>
          <w:tcPr>
            <w:tcW w:w="1377" w:type="dxa"/>
            <w:vMerge/>
          </w:tcPr>
          <w:p w:rsidR="00447B62" w:rsidRPr="008C3F21" w:rsidRDefault="00447B62" w:rsidP="002C42E3">
            <w:pPr>
              <w:jc w:val="center"/>
              <w:rPr>
                <w:sz w:val="20"/>
              </w:rPr>
            </w:pPr>
          </w:p>
        </w:tc>
        <w:tc>
          <w:tcPr>
            <w:tcW w:w="5668" w:type="dxa"/>
          </w:tcPr>
          <w:p w:rsidR="00A92923" w:rsidRPr="008C3F21" w:rsidRDefault="00A92923" w:rsidP="00A92923">
            <w:pPr>
              <w:jc w:val="center"/>
              <w:rPr>
                <w:sz w:val="20"/>
              </w:rPr>
            </w:pPr>
            <w:proofErr w:type="spellStart"/>
            <w:r w:rsidRPr="008C3F21">
              <w:rPr>
                <w:sz w:val="20"/>
              </w:rPr>
              <w:t>Vocab</w:t>
            </w:r>
            <w:proofErr w:type="spellEnd"/>
            <w:r w:rsidRPr="008C3F21">
              <w:rPr>
                <w:sz w:val="20"/>
              </w:rPr>
              <w:t xml:space="preserve"> </w:t>
            </w:r>
            <w:r>
              <w:rPr>
                <w:sz w:val="20"/>
              </w:rPr>
              <w:t>q</w:t>
            </w:r>
            <w:r w:rsidRPr="008C3F21">
              <w:rPr>
                <w:sz w:val="20"/>
              </w:rPr>
              <w:t>uiz</w:t>
            </w:r>
            <w:r>
              <w:rPr>
                <w:sz w:val="20"/>
              </w:rPr>
              <w:t>; New vocabulary; Vocabulary activity</w:t>
            </w:r>
          </w:p>
          <w:p w:rsidR="00447B62" w:rsidRDefault="00A92923" w:rsidP="00A92923">
            <w:pPr>
              <w:jc w:val="center"/>
              <w:rPr>
                <w:sz w:val="20"/>
              </w:rPr>
            </w:pPr>
            <w:r>
              <w:rPr>
                <w:sz w:val="20"/>
              </w:rPr>
              <w:t xml:space="preserve">Revision of script </w:t>
            </w:r>
          </w:p>
          <w:p w:rsidR="00A92923" w:rsidRDefault="00A92923" w:rsidP="00A92923">
            <w:pPr>
              <w:jc w:val="center"/>
              <w:rPr>
                <w:sz w:val="20"/>
              </w:rPr>
            </w:pPr>
            <w:r>
              <w:rPr>
                <w:sz w:val="20"/>
              </w:rPr>
              <w:t xml:space="preserve">Creating </w:t>
            </w:r>
            <w:proofErr w:type="spellStart"/>
            <w:r>
              <w:rPr>
                <w:sz w:val="20"/>
              </w:rPr>
              <w:t>ouRTube</w:t>
            </w:r>
            <w:proofErr w:type="spellEnd"/>
            <w:r>
              <w:rPr>
                <w:sz w:val="20"/>
              </w:rPr>
              <w:t xml:space="preserve"> video</w:t>
            </w:r>
          </w:p>
          <w:p w:rsidR="00A92923" w:rsidRPr="008C3F21" w:rsidRDefault="00CE40E4" w:rsidP="00A92923">
            <w:pPr>
              <w:jc w:val="center"/>
              <w:rPr>
                <w:sz w:val="20"/>
              </w:rPr>
            </w:pPr>
            <w:r>
              <w:rPr>
                <w:sz w:val="20"/>
              </w:rPr>
              <w:t>Language Skills</w:t>
            </w:r>
          </w:p>
        </w:tc>
      </w:tr>
      <w:tr w:rsidR="00447B62" w:rsidRPr="00970E61" w:rsidTr="00447B62">
        <w:trPr>
          <w:trHeight w:val="1190"/>
        </w:trPr>
        <w:tc>
          <w:tcPr>
            <w:tcW w:w="1115" w:type="dxa"/>
          </w:tcPr>
          <w:p w:rsidR="00447B62" w:rsidRPr="008C3F21" w:rsidRDefault="00447B62" w:rsidP="002C42E3">
            <w:pPr>
              <w:jc w:val="center"/>
              <w:rPr>
                <w:sz w:val="20"/>
              </w:rPr>
            </w:pPr>
            <w:r>
              <w:rPr>
                <w:sz w:val="20"/>
              </w:rPr>
              <w:lastRenderedPageBreak/>
              <w:t>Week 6</w:t>
            </w:r>
          </w:p>
        </w:tc>
        <w:tc>
          <w:tcPr>
            <w:tcW w:w="1416" w:type="dxa"/>
            <w:vMerge/>
          </w:tcPr>
          <w:p w:rsidR="00447B62" w:rsidRDefault="00447B62" w:rsidP="002C42E3">
            <w:pPr>
              <w:jc w:val="center"/>
              <w:rPr>
                <w:sz w:val="20"/>
              </w:rPr>
            </w:pPr>
          </w:p>
        </w:tc>
        <w:tc>
          <w:tcPr>
            <w:tcW w:w="1377" w:type="dxa"/>
            <w:vMerge/>
          </w:tcPr>
          <w:p w:rsidR="00447B62" w:rsidRPr="008C3F21" w:rsidRDefault="00447B62" w:rsidP="002C42E3">
            <w:pPr>
              <w:jc w:val="center"/>
              <w:rPr>
                <w:sz w:val="20"/>
              </w:rPr>
            </w:pPr>
          </w:p>
        </w:tc>
        <w:tc>
          <w:tcPr>
            <w:tcW w:w="5668" w:type="dxa"/>
          </w:tcPr>
          <w:p w:rsidR="00447B62" w:rsidRDefault="00447B62" w:rsidP="002C42E3">
            <w:pPr>
              <w:jc w:val="center"/>
              <w:rPr>
                <w:sz w:val="20"/>
              </w:rPr>
            </w:pPr>
          </w:p>
          <w:p w:rsidR="00A92923" w:rsidRPr="008C3F21" w:rsidRDefault="00A92923" w:rsidP="00A92923">
            <w:pPr>
              <w:jc w:val="center"/>
              <w:rPr>
                <w:sz w:val="20"/>
              </w:rPr>
            </w:pPr>
            <w:proofErr w:type="spellStart"/>
            <w:r w:rsidRPr="008C3F21">
              <w:rPr>
                <w:sz w:val="20"/>
              </w:rPr>
              <w:t>Vocab</w:t>
            </w:r>
            <w:proofErr w:type="spellEnd"/>
            <w:r w:rsidRPr="008C3F21">
              <w:rPr>
                <w:sz w:val="20"/>
              </w:rPr>
              <w:t xml:space="preserve"> </w:t>
            </w:r>
            <w:r>
              <w:rPr>
                <w:sz w:val="20"/>
              </w:rPr>
              <w:t>q</w:t>
            </w:r>
            <w:r w:rsidRPr="008C3F21">
              <w:rPr>
                <w:sz w:val="20"/>
              </w:rPr>
              <w:t>uiz</w:t>
            </w:r>
            <w:r>
              <w:rPr>
                <w:sz w:val="20"/>
              </w:rPr>
              <w:t>; New vocabulary; Vocabulary activity</w:t>
            </w:r>
          </w:p>
          <w:p w:rsidR="00447B62" w:rsidRDefault="00A92923" w:rsidP="002C42E3">
            <w:pPr>
              <w:jc w:val="center"/>
              <w:rPr>
                <w:sz w:val="20"/>
              </w:rPr>
            </w:pPr>
            <w:r>
              <w:rPr>
                <w:sz w:val="20"/>
              </w:rPr>
              <w:t xml:space="preserve">Finish </w:t>
            </w:r>
            <w:proofErr w:type="spellStart"/>
            <w:r>
              <w:rPr>
                <w:sz w:val="20"/>
              </w:rPr>
              <w:t>ouRTube</w:t>
            </w:r>
            <w:proofErr w:type="spellEnd"/>
            <w:r>
              <w:rPr>
                <w:sz w:val="20"/>
              </w:rPr>
              <w:t xml:space="preserve"> Video</w:t>
            </w:r>
          </w:p>
          <w:p w:rsidR="00A92923" w:rsidRDefault="00A92923" w:rsidP="002C42E3">
            <w:pPr>
              <w:jc w:val="center"/>
              <w:rPr>
                <w:sz w:val="20"/>
              </w:rPr>
            </w:pPr>
            <w:r>
              <w:rPr>
                <w:sz w:val="20"/>
              </w:rPr>
              <w:t>View videos</w:t>
            </w:r>
          </w:p>
          <w:p w:rsidR="00CE40E4" w:rsidRPr="00970E61" w:rsidRDefault="00CE40E4" w:rsidP="002C42E3">
            <w:pPr>
              <w:jc w:val="center"/>
              <w:rPr>
                <w:sz w:val="20"/>
              </w:rPr>
            </w:pPr>
            <w:r>
              <w:rPr>
                <w:sz w:val="20"/>
              </w:rPr>
              <w:t>Language Skills</w:t>
            </w:r>
          </w:p>
        </w:tc>
      </w:tr>
      <w:tr w:rsidR="00681F13" w:rsidRPr="008C3F21" w:rsidTr="00447B62">
        <w:trPr>
          <w:trHeight w:val="1190"/>
        </w:trPr>
        <w:tc>
          <w:tcPr>
            <w:tcW w:w="1115" w:type="dxa"/>
          </w:tcPr>
          <w:p w:rsidR="00681F13" w:rsidRPr="008C3F21" w:rsidRDefault="00681F13" w:rsidP="002C42E3">
            <w:pPr>
              <w:jc w:val="center"/>
              <w:rPr>
                <w:sz w:val="20"/>
              </w:rPr>
            </w:pPr>
            <w:r>
              <w:rPr>
                <w:sz w:val="20"/>
              </w:rPr>
              <w:t>Week 7</w:t>
            </w:r>
          </w:p>
        </w:tc>
        <w:tc>
          <w:tcPr>
            <w:tcW w:w="1416" w:type="dxa"/>
            <w:vMerge w:val="restart"/>
          </w:tcPr>
          <w:p w:rsidR="00681F13" w:rsidRDefault="00681F13" w:rsidP="002C42E3">
            <w:pPr>
              <w:rPr>
                <w:sz w:val="20"/>
              </w:rPr>
            </w:pPr>
            <w:r>
              <w:rPr>
                <w:sz w:val="20"/>
              </w:rPr>
              <w:t>Reading Literature</w:t>
            </w:r>
          </w:p>
          <w:p w:rsidR="00681F13" w:rsidRDefault="00681F13" w:rsidP="002C42E3">
            <w:pPr>
              <w:rPr>
                <w:sz w:val="20"/>
              </w:rPr>
            </w:pPr>
          </w:p>
          <w:p w:rsidR="00681F13" w:rsidRDefault="00681F13" w:rsidP="002C42E3">
            <w:pPr>
              <w:rPr>
                <w:sz w:val="20"/>
              </w:rPr>
            </w:pPr>
            <w:r>
              <w:rPr>
                <w:sz w:val="20"/>
              </w:rPr>
              <w:t xml:space="preserve">And </w:t>
            </w:r>
          </w:p>
          <w:p w:rsidR="00681F13" w:rsidRDefault="00681F13" w:rsidP="002C42E3">
            <w:pPr>
              <w:rPr>
                <w:sz w:val="20"/>
              </w:rPr>
            </w:pPr>
          </w:p>
          <w:p w:rsidR="00681F13" w:rsidRDefault="00681F13" w:rsidP="002C42E3">
            <w:pPr>
              <w:rPr>
                <w:sz w:val="20"/>
              </w:rPr>
            </w:pPr>
            <w:r>
              <w:rPr>
                <w:sz w:val="20"/>
              </w:rPr>
              <w:t>Writing Explanatory and Informational texts</w:t>
            </w:r>
          </w:p>
          <w:p w:rsidR="00681F13" w:rsidRDefault="00681F13" w:rsidP="002C42E3">
            <w:pPr>
              <w:rPr>
                <w:sz w:val="20"/>
              </w:rPr>
            </w:pPr>
          </w:p>
        </w:tc>
        <w:tc>
          <w:tcPr>
            <w:tcW w:w="1377" w:type="dxa"/>
            <w:vMerge w:val="restart"/>
          </w:tcPr>
          <w:p w:rsidR="00681F13" w:rsidRDefault="00681F13" w:rsidP="002C42E3">
            <w:pPr>
              <w:jc w:val="center"/>
              <w:rPr>
                <w:sz w:val="20"/>
              </w:rPr>
            </w:pPr>
            <w:r>
              <w:rPr>
                <w:sz w:val="20"/>
              </w:rPr>
              <w:t xml:space="preserve">Selected Poems and Short Stories </w:t>
            </w:r>
          </w:p>
          <w:p w:rsidR="00681F13" w:rsidRDefault="00681F13" w:rsidP="002C42E3">
            <w:pPr>
              <w:jc w:val="center"/>
              <w:rPr>
                <w:sz w:val="20"/>
              </w:rPr>
            </w:pPr>
          </w:p>
          <w:p w:rsidR="00681F13" w:rsidRDefault="00681F13" w:rsidP="002C42E3">
            <w:pPr>
              <w:jc w:val="center"/>
              <w:rPr>
                <w:sz w:val="20"/>
              </w:rPr>
            </w:pPr>
          </w:p>
          <w:p w:rsidR="00681F13" w:rsidRDefault="00681F13" w:rsidP="002C42E3">
            <w:pPr>
              <w:rPr>
                <w:sz w:val="20"/>
              </w:rPr>
            </w:pPr>
            <w:r>
              <w:rPr>
                <w:sz w:val="20"/>
              </w:rPr>
              <w:t xml:space="preserve">To Kill a Mockingbird </w:t>
            </w:r>
          </w:p>
          <w:p w:rsidR="00681F13" w:rsidRDefault="00681F13" w:rsidP="002C42E3">
            <w:pPr>
              <w:rPr>
                <w:sz w:val="20"/>
              </w:rPr>
            </w:pPr>
          </w:p>
          <w:p w:rsidR="00681F13" w:rsidRDefault="00681F13" w:rsidP="002C42E3">
            <w:pPr>
              <w:rPr>
                <w:sz w:val="20"/>
              </w:rPr>
            </w:pPr>
          </w:p>
          <w:p w:rsidR="00681F13" w:rsidRPr="008C3F21" w:rsidRDefault="00681F13" w:rsidP="002C42E3">
            <w:pPr>
              <w:rPr>
                <w:sz w:val="20"/>
              </w:rPr>
            </w:pPr>
            <w:r>
              <w:rPr>
                <w:sz w:val="20"/>
              </w:rPr>
              <w:t xml:space="preserve">The Hunger Games </w:t>
            </w:r>
          </w:p>
        </w:tc>
        <w:tc>
          <w:tcPr>
            <w:tcW w:w="5668" w:type="dxa"/>
          </w:tcPr>
          <w:p w:rsidR="00681F13" w:rsidRPr="008C3F21" w:rsidRDefault="00681F13" w:rsidP="00FF22D2">
            <w:pPr>
              <w:jc w:val="center"/>
              <w:rPr>
                <w:sz w:val="20"/>
              </w:rPr>
            </w:pPr>
            <w:proofErr w:type="spellStart"/>
            <w:r w:rsidRPr="008C3F21">
              <w:rPr>
                <w:sz w:val="20"/>
              </w:rPr>
              <w:t>Vocab</w:t>
            </w:r>
            <w:proofErr w:type="spellEnd"/>
            <w:r w:rsidRPr="008C3F21">
              <w:rPr>
                <w:sz w:val="20"/>
              </w:rPr>
              <w:t xml:space="preserve"> </w:t>
            </w:r>
            <w:r>
              <w:rPr>
                <w:sz w:val="20"/>
              </w:rPr>
              <w:t>q</w:t>
            </w:r>
            <w:r w:rsidRPr="008C3F21">
              <w:rPr>
                <w:sz w:val="20"/>
              </w:rPr>
              <w:t>uiz</w:t>
            </w:r>
            <w:r>
              <w:rPr>
                <w:sz w:val="20"/>
              </w:rPr>
              <w:t>; New vocabulary; Vocabulary activity</w:t>
            </w:r>
          </w:p>
          <w:p w:rsidR="00681F13" w:rsidRDefault="00681F13" w:rsidP="002C42E3">
            <w:pPr>
              <w:jc w:val="center"/>
              <w:rPr>
                <w:sz w:val="20"/>
              </w:rPr>
            </w:pPr>
            <w:r>
              <w:rPr>
                <w:sz w:val="20"/>
              </w:rPr>
              <w:t>Language Skills</w:t>
            </w:r>
          </w:p>
          <w:p w:rsidR="00681F13" w:rsidRDefault="00681F13" w:rsidP="002C42E3">
            <w:pPr>
              <w:jc w:val="center"/>
              <w:rPr>
                <w:sz w:val="20"/>
              </w:rPr>
            </w:pPr>
            <w:r>
              <w:rPr>
                <w:sz w:val="20"/>
              </w:rPr>
              <w:t xml:space="preserve">Read </w:t>
            </w:r>
            <w:proofErr w:type="spellStart"/>
            <w:r>
              <w:rPr>
                <w:sz w:val="20"/>
              </w:rPr>
              <w:t>TkaM</w:t>
            </w:r>
            <w:proofErr w:type="spellEnd"/>
          </w:p>
          <w:p w:rsidR="00681F13" w:rsidRDefault="00681F13" w:rsidP="002C42E3">
            <w:pPr>
              <w:jc w:val="center"/>
              <w:rPr>
                <w:sz w:val="20"/>
              </w:rPr>
            </w:pPr>
            <w:r>
              <w:rPr>
                <w:sz w:val="20"/>
              </w:rPr>
              <w:t>Reading check quizzes</w:t>
            </w:r>
          </w:p>
          <w:p w:rsidR="00681F13" w:rsidRPr="008C3F21" w:rsidRDefault="00681F13" w:rsidP="002C42E3">
            <w:pPr>
              <w:jc w:val="center"/>
              <w:rPr>
                <w:sz w:val="20"/>
              </w:rPr>
            </w:pPr>
            <w:r>
              <w:rPr>
                <w:sz w:val="20"/>
              </w:rPr>
              <w:t>Research setting and related issues</w:t>
            </w:r>
          </w:p>
        </w:tc>
      </w:tr>
      <w:tr w:rsidR="00681F13" w:rsidRPr="008C3F21" w:rsidTr="00447B62">
        <w:trPr>
          <w:trHeight w:val="1190"/>
        </w:trPr>
        <w:tc>
          <w:tcPr>
            <w:tcW w:w="1115" w:type="dxa"/>
          </w:tcPr>
          <w:p w:rsidR="00681F13" w:rsidRPr="008C3F21" w:rsidRDefault="00681F13" w:rsidP="002C42E3">
            <w:pPr>
              <w:jc w:val="center"/>
              <w:rPr>
                <w:sz w:val="20"/>
              </w:rPr>
            </w:pPr>
            <w:r>
              <w:rPr>
                <w:sz w:val="20"/>
              </w:rPr>
              <w:t>Week 8</w:t>
            </w:r>
          </w:p>
        </w:tc>
        <w:tc>
          <w:tcPr>
            <w:tcW w:w="1416" w:type="dxa"/>
            <w:vMerge/>
          </w:tcPr>
          <w:p w:rsidR="00681F13" w:rsidRPr="008C3F21" w:rsidRDefault="00681F13" w:rsidP="002C42E3">
            <w:pPr>
              <w:rPr>
                <w:sz w:val="20"/>
              </w:rPr>
            </w:pPr>
          </w:p>
        </w:tc>
        <w:tc>
          <w:tcPr>
            <w:tcW w:w="1377" w:type="dxa"/>
            <w:vMerge/>
          </w:tcPr>
          <w:p w:rsidR="00681F13" w:rsidRPr="008C3F21" w:rsidRDefault="00681F13" w:rsidP="002C42E3">
            <w:pPr>
              <w:rPr>
                <w:sz w:val="20"/>
              </w:rPr>
            </w:pPr>
          </w:p>
        </w:tc>
        <w:tc>
          <w:tcPr>
            <w:tcW w:w="5668" w:type="dxa"/>
          </w:tcPr>
          <w:p w:rsidR="00681F13" w:rsidRPr="008C3F21" w:rsidRDefault="00681F13" w:rsidP="00FF22D2">
            <w:pPr>
              <w:jc w:val="center"/>
              <w:rPr>
                <w:sz w:val="20"/>
              </w:rPr>
            </w:pPr>
            <w:proofErr w:type="spellStart"/>
            <w:r w:rsidRPr="008C3F21">
              <w:rPr>
                <w:sz w:val="20"/>
              </w:rPr>
              <w:t>Vocab</w:t>
            </w:r>
            <w:proofErr w:type="spellEnd"/>
            <w:r w:rsidRPr="008C3F21">
              <w:rPr>
                <w:sz w:val="20"/>
              </w:rPr>
              <w:t xml:space="preserve"> </w:t>
            </w:r>
            <w:r>
              <w:rPr>
                <w:sz w:val="20"/>
              </w:rPr>
              <w:t>q</w:t>
            </w:r>
            <w:r w:rsidRPr="008C3F21">
              <w:rPr>
                <w:sz w:val="20"/>
              </w:rPr>
              <w:t>uiz</w:t>
            </w:r>
            <w:r>
              <w:rPr>
                <w:sz w:val="20"/>
              </w:rPr>
              <w:t>; New vocabulary; Vocabulary activity</w:t>
            </w:r>
          </w:p>
          <w:p w:rsidR="00681F13" w:rsidRDefault="00681F13" w:rsidP="002C42E3">
            <w:pPr>
              <w:jc w:val="center"/>
              <w:rPr>
                <w:sz w:val="20"/>
              </w:rPr>
            </w:pPr>
            <w:r>
              <w:rPr>
                <w:sz w:val="20"/>
              </w:rPr>
              <w:t>Language Skills</w:t>
            </w:r>
          </w:p>
          <w:p w:rsidR="00681F13" w:rsidRDefault="00681F13" w:rsidP="00681F13">
            <w:pPr>
              <w:jc w:val="center"/>
              <w:rPr>
                <w:sz w:val="20"/>
              </w:rPr>
            </w:pPr>
            <w:r>
              <w:rPr>
                <w:sz w:val="20"/>
              </w:rPr>
              <w:t xml:space="preserve">Read </w:t>
            </w:r>
            <w:proofErr w:type="spellStart"/>
            <w:r>
              <w:rPr>
                <w:sz w:val="20"/>
              </w:rPr>
              <w:t>TkaM</w:t>
            </w:r>
            <w:proofErr w:type="spellEnd"/>
          </w:p>
          <w:p w:rsidR="00681F13" w:rsidRDefault="00681F13" w:rsidP="00681F13">
            <w:pPr>
              <w:jc w:val="center"/>
              <w:rPr>
                <w:sz w:val="20"/>
              </w:rPr>
            </w:pPr>
            <w:r>
              <w:rPr>
                <w:sz w:val="20"/>
              </w:rPr>
              <w:t>Reading check quizzes</w:t>
            </w:r>
          </w:p>
          <w:p w:rsidR="00681F13" w:rsidRPr="008C3F21" w:rsidRDefault="00681F13" w:rsidP="002C42E3">
            <w:pPr>
              <w:jc w:val="center"/>
              <w:rPr>
                <w:sz w:val="20"/>
              </w:rPr>
            </w:pPr>
          </w:p>
        </w:tc>
      </w:tr>
      <w:tr w:rsidR="00681F13" w:rsidRPr="008C3F21" w:rsidTr="00447B62">
        <w:trPr>
          <w:trHeight w:val="1190"/>
        </w:trPr>
        <w:tc>
          <w:tcPr>
            <w:tcW w:w="1115" w:type="dxa"/>
          </w:tcPr>
          <w:p w:rsidR="00681F13" w:rsidRPr="008C3F21" w:rsidRDefault="00681F13" w:rsidP="002C42E3">
            <w:pPr>
              <w:jc w:val="center"/>
              <w:rPr>
                <w:sz w:val="20"/>
              </w:rPr>
            </w:pPr>
            <w:r>
              <w:rPr>
                <w:sz w:val="20"/>
              </w:rPr>
              <w:t>Week 9</w:t>
            </w:r>
          </w:p>
        </w:tc>
        <w:tc>
          <w:tcPr>
            <w:tcW w:w="1416" w:type="dxa"/>
            <w:vMerge/>
          </w:tcPr>
          <w:p w:rsidR="00681F13" w:rsidRDefault="00681F13" w:rsidP="002C42E3"/>
        </w:tc>
        <w:tc>
          <w:tcPr>
            <w:tcW w:w="1377" w:type="dxa"/>
            <w:vMerge/>
          </w:tcPr>
          <w:p w:rsidR="00681F13" w:rsidRPr="008C3F21" w:rsidRDefault="00681F13" w:rsidP="002C42E3">
            <w:pPr>
              <w:rPr>
                <w:sz w:val="20"/>
              </w:rPr>
            </w:pPr>
          </w:p>
        </w:tc>
        <w:tc>
          <w:tcPr>
            <w:tcW w:w="5668" w:type="dxa"/>
          </w:tcPr>
          <w:p w:rsidR="00681F13" w:rsidRPr="008C3F21" w:rsidRDefault="00681F13" w:rsidP="00FF22D2">
            <w:pPr>
              <w:jc w:val="center"/>
              <w:rPr>
                <w:sz w:val="20"/>
              </w:rPr>
            </w:pPr>
            <w:proofErr w:type="spellStart"/>
            <w:r w:rsidRPr="008C3F21">
              <w:rPr>
                <w:sz w:val="20"/>
              </w:rPr>
              <w:t>Vocab</w:t>
            </w:r>
            <w:proofErr w:type="spellEnd"/>
            <w:r w:rsidRPr="008C3F21">
              <w:rPr>
                <w:sz w:val="20"/>
              </w:rPr>
              <w:t xml:space="preserve"> </w:t>
            </w:r>
            <w:r>
              <w:rPr>
                <w:sz w:val="20"/>
              </w:rPr>
              <w:t>q</w:t>
            </w:r>
            <w:r w:rsidRPr="008C3F21">
              <w:rPr>
                <w:sz w:val="20"/>
              </w:rPr>
              <w:t>uiz</w:t>
            </w:r>
            <w:r>
              <w:rPr>
                <w:sz w:val="20"/>
              </w:rPr>
              <w:t>; New vocabulary; Vocabulary activity</w:t>
            </w:r>
          </w:p>
          <w:p w:rsidR="00681F13" w:rsidRDefault="00681F13" w:rsidP="002C42E3">
            <w:pPr>
              <w:jc w:val="center"/>
              <w:rPr>
                <w:sz w:val="20"/>
              </w:rPr>
            </w:pPr>
            <w:r>
              <w:rPr>
                <w:sz w:val="20"/>
              </w:rPr>
              <w:t>Language Skills</w:t>
            </w:r>
          </w:p>
          <w:p w:rsidR="00681F13" w:rsidRDefault="00681F13" w:rsidP="00681F13">
            <w:pPr>
              <w:jc w:val="center"/>
              <w:rPr>
                <w:sz w:val="20"/>
              </w:rPr>
            </w:pPr>
            <w:r>
              <w:rPr>
                <w:sz w:val="20"/>
              </w:rPr>
              <w:t xml:space="preserve">Read </w:t>
            </w:r>
            <w:proofErr w:type="spellStart"/>
            <w:r>
              <w:rPr>
                <w:sz w:val="20"/>
              </w:rPr>
              <w:t>TkaM</w:t>
            </w:r>
            <w:proofErr w:type="spellEnd"/>
          </w:p>
          <w:p w:rsidR="00681F13" w:rsidRDefault="00681F13" w:rsidP="00681F13">
            <w:pPr>
              <w:jc w:val="center"/>
              <w:rPr>
                <w:sz w:val="20"/>
              </w:rPr>
            </w:pPr>
            <w:proofErr w:type="spellStart"/>
            <w:r>
              <w:rPr>
                <w:sz w:val="20"/>
              </w:rPr>
              <w:t>TkaM</w:t>
            </w:r>
            <w:proofErr w:type="spellEnd"/>
            <w:r>
              <w:rPr>
                <w:sz w:val="20"/>
              </w:rPr>
              <w:t xml:space="preserve"> Test</w:t>
            </w:r>
          </w:p>
          <w:p w:rsidR="00681F13" w:rsidRPr="008C3F21" w:rsidRDefault="00681F13" w:rsidP="00681F13">
            <w:pPr>
              <w:jc w:val="center"/>
              <w:rPr>
                <w:sz w:val="20"/>
              </w:rPr>
            </w:pPr>
          </w:p>
        </w:tc>
      </w:tr>
      <w:tr w:rsidR="00681F13" w:rsidRPr="008C3F21" w:rsidTr="00447B62">
        <w:trPr>
          <w:trHeight w:val="1190"/>
        </w:trPr>
        <w:tc>
          <w:tcPr>
            <w:tcW w:w="1115" w:type="dxa"/>
          </w:tcPr>
          <w:p w:rsidR="00681F13" w:rsidRPr="008C3F21" w:rsidRDefault="00681F13" w:rsidP="002C42E3">
            <w:pPr>
              <w:jc w:val="center"/>
              <w:rPr>
                <w:sz w:val="20"/>
              </w:rPr>
            </w:pPr>
            <w:r>
              <w:rPr>
                <w:sz w:val="20"/>
              </w:rPr>
              <w:t>Week 10</w:t>
            </w:r>
          </w:p>
        </w:tc>
        <w:tc>
          <w:tcPr>
            <w:tcW w:w="1416" w:type="dxa"/>
            <w:vMerge/>
          </w:tcPr>
          <w:p w:rsidR="00681F13" w:rsidRDefault="00681F13" w:rsidP="002C42E3"/>
        </w:tc>
        <w:tc>
          <w:tcPr>
            <w:tcW w:w="1377" w:type="dxa"/>
            <w:vMerge/>
          </w:tcPr>
          <w:p w:rsidR="00681F13" w:rsidRPr="008C3F21" w:rsidRDefault="00681F13" w:rsidP="002C42E3">
            <w:pPr>
              <w:rPr>
                <w:sz w:val="20"/>
              </w:rPr>
            </w:pPr>
          </w:p>
        </w:tc>
        <w:tc>
          <w:tcPr>
            <w:tcW w:w="5668" w:type="dxa"/>
          </w:tcPr>
          <w:p w:rsidR="00681F13" w:rsidRPr="008C3F21" w:rsidRDefault="00681F13" w:rsidP="00FF22D2">
            <w:pPr>
              <w:jc w:val="center"/>
              <w:rPr>
                <w:sz w:val="20"/>
              </w:rPr>
            </w:pPr>
            <w:proofErr w:type="spellStart"/>
            <w:r w:rsidRPr="008C3F21">
              <w:rPr>
                <w:sz w:val="20"/>
              </w:rPr>
              <w:t>Vocab</w:t>
            </w:r>
            <w:proofErr w:type="spellEnd"/>
            <w:r w:rsidRPr="008C3F21">
              <w:rPr>
                <w:sz w:val="20"/>
              </w:rPr>
              <w:t xml:space="preserve"> </w:t>
            </w:r>
            <w:r>
              <w:rPr>
                <w:sz w:val="20"/>
              </w:rPr>
              <w:t>q</w:t>
            </w:r>
            <w:r w:rsidRPr="008C3F21">
              <w:rPr>
                <w:sz w:val="20"/>
              </w:rPr>
              <w:t>uiz</w:t>
            </w:r>
            <w:r>
              <w:rPr>
                <w:sz w:val="20"/>
              </w:rPr>
              <w:t>; New vocabulary; Vocabulary activity</w:t>
            </w:r>
          </w:p>
          <w:p w:rsidR="00681F13" w:rsidRDefault="00681F13" w:rsidP="002C42E3">
            <w:pPr>
              <w:jc w:val="center"/>
              <w:rPr>
                <w:sz w:val="20"/>
              </w:rPr>
            </w:pPr>
            <w:r>
              <w:rPr>
                <w:sz w:val="20"/>
              </w:rPr>
              <w:t>Language Skills</w:t>
            </w:r>
          </w:p>
          <w:p w:rsidR="00681F13" w:rsidRDefault="00681F13" w:rsidP="00681F13">
            <w:pPr>
              <w:jc w:val="center"/>
              <w:rPr>
                <w:sz w:val="20"/>
              </w:rPr>
            </w:pPr>
            <w:proofErr w:type="spellStart"/>
            <w:r>
              <w:rPr>
                <w:sz w:val="20"/>
              </w:rPr>
              <w:t>TkaM</w:t>
            </w:r>
            <w:proofErr w:type="spellEnd"/>
            <w:r>
              <w:rPr>
                <w:sz w:val="20"/>
              </w:rPr>
              <w:t xml:space="preserve"> Essay</w:t>
            </w:r>
          </w:p>
          <w:p w:rsidR="00681F13" w:rsidRDefault="00681F13" w:rsidP="00681F13">
            <w:pPr>
              <w:jc w:val="center"/>
              <w:rPr>
                <w:sz w:val="20"/>
              </w:rPr>
            </w:pPr>
            <w:r>
              <w:rPr>
                <w:sz w:val="20"/>
              </w:rPr>
              <w:t>Begin reading Hunger Games</w:t>
            </w:r>
          </w:p>
          <w:p w:rsidR="00681F13" w:rsidRPr="005B0DAA" w:rsidRDefault="00681F13" w:rsidP="002C42E3">
            <w:pPr>
              <w:jc w:val="center"/>
              <w:rPr>
                <w:sz w:val="20"/>
              </w:rPr>
            </w:pPr>
          </w:p>
        </w:tc>
      </w:tr>
      <w:tr w:rsidR="00681F13" w:rsidRPr="0020627D" w:rsidTr="00447B62">
        <w:trPr>
          <w:trHeight w:val="1190"/>
        </w:trPr>
        <w:tc>
          <w:tcPr>
            <w:tcW w:w="1115" w:type="dxa"/>
          </w:tcPr>
          <w:p w:rsidR="00681F13" w:rsidRDefault="00681F13" w:rsidP="002C42E3">
            <w:pPr>
              <w:jc w:val="center"/>
              <w:rPr>
                <w:sz w:val="20"/>
              </w:rPr>
            </w:pPr>
            <w:r>
              <w:rPr>
                <w:sz w:val="20"/>
              </w:rPr>
              <w:t>Week 11</w:t>
            </w:r>
          </w:p>
        </w:tc>
        <w:tc>
          <w:tcPr>
            <w:tcW w:w="1416" w:type="dxa"/>
            <w:vMerge/>
          </w:tcPr>
          <w:p w:rsidR="00681F13" w:rsidRDefault="00681F13" w:rsidP="002C42E3"/>
        </w:tc>
        <w:tc>
          <w:tcPr>
            <w:tcW w:w="1377" w:type="dxa"/>
            <w:vMerge/>
          </w:tcPr>
          <w:p w:rsidR="00681F13" w:rsidRPr="008C3F21" w:rsidRDefault="00681F13" w:rsidP="002C42E3">
            <w:pPr>
              <w:rPr>
                <w:sz w:val="20"/>
              </w:rPr>
            </w:pPr>
          </w:p>
        </w:tc>
        <w:tc>
          <w:tcPr>
            <w:tcW w:w="5668" w:type="dxa"/>
          </w:tcPr>
          <w:p w:rsidR="00681F13" w:rsidRPr="008C3F21" w:rsidRDefault="00681F13" w:rsidP="00681F13">
            <w:pPr>
              <w:jc w:val="center"/>
              <w:rPr>
                <w:sz w:val="20"/>
              </w:rPr>
            </w:pPr>
            <w:proofErr w:type="spellStart"/>
            <w:r w:rsidRPr="008C3F21">
              <w:rPr>
                <w:sz w:val="20"/>
              </w:rPr>
              <w:t>Vocab</w:t>
            </w:r>
            <w:proofErr w:type="spellEnd"/>
            <w:r w:rsidRPr="008C3F21">
              <w:rPr>
                <w:sz w:val="20"/>
              </w:rPr>
              <w:t xml:space="preserve"> </w:t>
            </w:r>
            <w:r>
              <w:rPr>
                <w:sz w:val="20"/>
              </w:rPr>
              <w:t>q</w:t>
            </w:r>
            <w:r w:rsidRPr="008C3F21">
              <w:rPr>
                <w:sz w:val="20"/>
              </w:rPr>
              <w:t>uiz</w:t>
            </w:r>
            <w:r>
              <w:rPr>
                <w:sz w:val="20"/>
              </w:rPr>
              <w:t>; New vocabulary; Vocabulary activity</w:t>
            </w:r>
          </w:p>
          <w:p w:rsidR="00681F13" w:rsidRDefault="00681F13" w:rsidP="00681F13">
            <w:pPr>
              <w:jc w:val="center"/>
              <w:rPr>
                <w:sz w:val="20"/>
              </w:rPr>
            </w:pPr>
            <w:r>
              <w:rPr>
                <w:sz w:val="20"/>
              </w:rPr>
              <w:t>Language Skills</w:t>
            </w:r>
          </w:p>
          <w:p w:rsidR="00681F13" w:rsidRDefault="00681F13" w:rsidP="00681F13">
            <w:pPr>
              <w:jc w:val="center"/>
              <w:rPr>
                <w:sz w:val="20"/>
              </w:rPr>
            </w:pPr>
            <w:r>
              <w:rPr>
                <w:sz w:val="20"/>
              </w:rPr>
              <w:t>Read HG</w:t>
            </w:r>
          </w:p>
          <w:p w:rsidR="00681F13" w:rsidRDefault="00681F13" w:rsidP="00681F13">
            <w:pPr>
              <w:jc w:val="center"/>
              <w:rPr>
                <w:sz w:val="20"/>
              </w:rPr>
            </w:pPr>
            <w:r>
              <w:rPr>
                <w:sz w:val="20"/>
              </w:rPr>
              <w:t>Reading check quizzes</w:t>
            </w:r>
          </w:p>
          <w:p w:rsidR="00681F13" w:rsidRPr="008C3F21" w:rsidRDefault="00681F13" w:rsidP="00FF22D2">
            <w:pPr>
              <w:jc w:val="center"/>
              <w:rPr>
                <w:sz w:val="20"/>
              </w:rPr>
            </w:pPr>
          </w:p>
        </w:tc>
      </w:tr>
      <w:tr w:rsidR="00681F13" w:rsidRPr="0020627D" w:rsidTr="00447B62">
        <w:trPr>
          <w:trHeight w:val="1190"/>
        </w:trPr>
        <w:tc>
          <w:tcPr>
            <w:tcW w:w="1115" w:type="dxa"/>
          </w:tcPr>
          <w:p w:rsidR="00681F13" w:rsidRDefault="00681F13" w:rsidP="002C42E3">
            <w:pPr>
              <w:jc w:val="center"/>
              <w:rPr>
                <w:sz w:val="20"/>
              </w:rPr>
            </w:pPr>
            <w:r>
              <w:rPr>
                <w:sz w:val="20"/>
              </w:rPr>
              <w:t>Week 12</w:t>
            </w:r>
          </w:p>
          <w:p w:rsidR="00681F13" w:rsidRPr="008C3F21" w:rsidRDefault="00681F13" w:rsidP="002C42E3">
            <w:pPr>
              <w:jc w:val="center"/>
              <w:rPr>
                <w:sz w:val="20"/>
              </w:rPr>
            </w:pPr>
          </w:p>
        </w:tc>
        <w:tc>
          <w:tcPr>
            <w:tcW w:w="1416" w:type="dxa"/>
            <w:vMerge/>
          </w:tcPr>
          <w:p w:rsidR="00681F13" w:rsidRDefault="00681F13" w:rsidP="002C42E3"/>
        </w:tc>
        <w:tc>
          <w:tcPr>
            <w:tcW w:w="1377" w:type="dxa"/>
            <w:vMerge/>
          </w:tcPr>
          <w:p w:rsidR="00681F13" w:rsidRPr="008C3F21" w:rsidRDefault="00681F13" w:rsidP="002C42E3">
            <w:pPr>
              <w:rPr>
                <w:sz w:val="20"/>
              </w:rPr>
            </w:pPr>
          </w:p>
        </w:tc>
        <w:tc>
          <w:tcPr>
            <w:tcW w:w="5668" w:type="dxa"/>
          </w:tcPr>
          <w:p w:rsidR="00681F13" w:rsidRPr="008C3F21" w:rsidRDefault="00681F13" w:rsidP="00681F13">
            <w:pPr>
              <w:jc w:val="center"/>
              <w:rPr>
                <w:sz w:val="20"/>
              </w:rPr>
            </w:pPr>
            <w:proofErr w:type="spellStart"/>
            <w:r w:rsidRPr="008C3F21">
              <w:rPr>
                <w:sz w:val="20"/>
              </w:rPr>
              <w:t>Vocab</w:t>
            </w:r>
            <w:proofErr w:type="spellEnd"/>
            <w:r w:rsidRPr="008C3F21">
              <w:rPr>
                <w:sz w:val="20"/>
              </w:rPr>
              <w:t xml:space="preserve"> </w:t>
            </w:r>
            <w:r>
              <w:rPr>
                <w:sz w:val="20"/>
              </w:rPr>
              <w:t>q</w:t>
            </w:r>
            <w:r w:rsidRPr="008C3F21">
              <w:rPr>
                <w:sz w:val="20"/>
              </w:rPr>
              <w:t>uiz</w:t>
            </w:r>
            <w:r>
              <w:rPr>
                <w:sz w:val="20"/>
              </w:rPr>
              <w:t>; New vocabulary; Vocabulary activity</w:t>
            </w:r>
          </w:p>
          <w:p w:rsidR="00681F13" w:rsidRDefault="00681F13" w:rsidP="00681F13">
            <w:pPr>
              <w:jc w:val="center"/>
              <w:rPr>
                <w:sz w:val="20"/>
              </w:rPr>
            </w:pPr>
            <w:r>
              <w:rPr>
                <w:sz w:val="20"/>
              </w:rPr>
              <w:t>Language Skills</w:t>
            </w:r>
          </w:p>
          <w:p w:rsidR="00681F13" w:rsidRDefault="00681F13" w:rsidP="00681F13">
            <w:pPr>
              <w:jc w:val="center"/>
              <w:rPr>
                <w:sz w:val="20"/>
              </w:rPr>
            </w:pPr>
            <w:r>
              <w:rPr>
                <w:sz w:val="20"/>
              </w:rPr>
              <w:t>Read HG</w:t>
            </w:r>
          </w:p>
          <w:p w:rsidR="00681F13" w:rsidRDefault="00681F13" w:rsidP="00681F13">
            <w:pPr>
              <w:jc w:val="center"/>
              <w:rPr>
                <w:sz w:val="20"/>
              </w:rPr>
            </w:pPr>
            <w:r>
              <w:rPr>
                <w:sz w:val="20"/>
              </w:rPr>
              <w:t>Reading check quizzes</w:t>
            </w:r>
          </w:p>
          <w:p w:rsidR="00681F13" w:rsidRPr="005B0DAA" w:rsidRDefault="00681F13" w:rsidP="002C42E3">
            <w:pPr>
              <w:jc w:val="center"/>
              <w:rPr>
                <w:sz w:val="20"/>
              </w:rPr>
            </w:pPr>
          </w:p>
        </w:tc>
      </w:tr>
      <w:tr w:rsidR="00681F13" w:rsidRPr="0020627D" w:rsidTr="00447B62">
        <w:trPr>
          <w:trHeight w:val="1190"/>
        </w:trPr>
        <w:tc>
          <w:tcPr>
            <w:tcW w:w="1115" w:type="dxa"/>
          </w:tcPr>
          <w:p w:rsidR="00681F13" w:rsidRDefault="00681F13" w:rsidP="002C42E3">
            <w:pPr>
              <w:jc w:val="center"/>
              <w:rPr>
                <w:sz w:val="20"/>
              </w:rPr>
            </w:pPr>
            <w:r>
              <w:rPr>
                <w:sz w:val="20"/>
              </w:rPr>
              <w:t>Week 13</w:t>
            </w:r>
          </w:p>
        </w:tc>
        <w:tc>
          <w:tcPr>
            <w:tcW w:w="1416" w:type="dxa"/>
            <w:vMerge/>
          </w:tcPr>
          <w:p w:rsidR="00681F13" w:rsidRDefault="00681F13" w:rsidP="002C42E3"/>
        </w:tc>
        <w:tc>
          <w:tcPr>
            <w:tcW w:w="1377" w:type="dxa"/>
            <w:vMerge/>
          </w:tcPr>
          <w:p w:rsidR="00681F13" w:rsidRPr="008C3F21" w:rsidRDefault="00681F13" w:rsidP="002C42E3">
            <w:pPr>
              <w:rPr>
                <w:sz w:val="20"/>
              </w:rPr>
            </w:pPr>
          </w:p>
        </w:tc>
        <w:tc>
          <w:tcPr>
            <w:tcW w:w="5668" w:type="dxa"/>
          </w:tcPr>
          <w:p w:rsidR="00681F13" w:rsidRPr="008C3F21" w:rsidRDefault="00681F13" w:rsidP="00681F13">
            <w:pPr>
              <w:jc w:val="center"/>
              <w:rPr>
                <w:sz w:val="20"/>
              </w:rPr>
            </w:pPr>
            <w:proofErr w:type="spellStart"/>
            <w:r w:rsidRPr="008C3F21">
              <w:rPr>
                <w:sz w:val="20"/>
              </w:rPr>
              <w:t>Vocab</w:t>
            </w:r>
            <w:proofErr w:type="spellEnd"/>
            <w:r w:rsidRPr="008C3F21">
              <w:rPr>
                <w:sz w:val="20"/>
              </w:rPr>
              <w:t xml:space="preserve"> </w:t>
            </w:r>
            <w:r>
              <w:rPr>
                <w:sz w:val="20"/>
              </w:rPr>
              <w:t>q</w:t>
            </w:r>
            <w:r w:rsidRPr="008C3F21">
              <w:rPr>
                <w:sz w:val="20"/>
              </w:rPr>
              <w:t>uiz</w:t>
            </w:r>
            <w:r>
              <w:rPr>
                <w:sz w:val="20"/>
              </w:rPr>
              <w:t>; New vocabulary; Vocabulary activity</w:t>
            </w:r>
          </w:p>
          <w:p w:rsidR="00681F13" w:rsidRDefault="00681F13" w:rsidP="00681F13">
            <w:pPr>
              <w:jc w:val="center"/>
              <w:rPr>
                <w:sz w:val="20"/>
              </w:rPr>
            </w:pPr>
            <w:r>
              <w:rPr>
                <w:sz w:val="20"/>
              </w:rPr>
              <w:t>Language Skills</w:t>
            </w:r>
          </w:p>
          <w:p w:rsidR="00681F13" w:rsidRDefault="00681F13" w:rsidP="00681F13">
            <w:pPr>
              <w:jc w:val="center"/>
              <w:rPr>
                <w:sz w:val="20"/>
              </w:rPr>
            </w:pPr>
            <w:r>
              <w:rPr>
                <w:sz w:val="20"/>
              </w:rPr>
              <w:t>HG Test</w:t>
            </w:r>
          </w:p>
          <w:p w:rsidR="00681F13" w:rsidRDefault="00681F13" w:rsidP="00681F13">
            <w:pPr>
              <w:jc w:val="center"/>
              <w:rPr>
                <w:sz w:val="20"/>
              </w:rPr>
            </w:pPr>
            <w:r>
              <w:rPr>
                <w:sz w:val="20"/>
              </w:rPr>
              <w:t>Explanatory essay</w:t>
            </w:r>
          </w:p>
          <w:p w:rsidR="00681F13" w:rsidRPr="008C3F21" w:rsidRDefault="00681F13" w:rsidP="00FF22D2">
            <w:pPr>
              <w:jc w:val="center"/>
              <w:rPr>
                <w:sz w:val="20"/>
              </w:rPr>
            </w:pPr>
          </w:p>
        </w:tc>
      </w:tr>
      <w:tr w:rsidR="00681F13" w:rsidRPr="008C3F21" w:rsidTr="00447B62">
        <w:trPr>
          <w:trHeight w:val="1190"/>
        </w:trPr>
        <w:tc>
          <w:tcPr>
            <w:tcW w:w="1115" w:type="dxa"/>
          </w:tcPr>
          <w:p w:rsidR="00681F13" w:rsidRPr="008C3F21" w:rsidRDefault="00681F13" w:rsidP="00681F13">
            <w:pPr>
              <w:jc w:val="center"/>
              <w:rPr>
                <w:sz w:val="20"/>
              </w:rPr>
            </w:pPr>
            <w:r>
              <w:rPr>
                <w:sz w:val="20"/>
              </w:rPr>
              <w:t>Week 14</w:t>
            </w:r>
          </w:p>
        </w:tc>
        <w:tc>
          <w:tcPr>
            <w:tcW w:w="1416" w:type="dxa"/>
            <w:vMerge w:val="restart"/>
          </w:tcPr>
          <w:p w:rsidR="00681F13" w:rsidRDefault="00681F13" w:rsidP="002C42E3">
            <w:pPr>
              <w:rPr>
                <w:sz w:val="20"/>
              </w:rPr>
            </w:pPr>
            <w:r>
              <w:rPr>
                <w:sz w:val="20"/>
              </w:rPr>
              <w:t>Writing Narratives</w:t>
            </w:r>
          </w:p>
          <w:p w:rsidR="00681F13" w:rsidRDefault="00681F13" w:rsidP="002C42E3">
            <w:pPr>
              <w:rPr>
                <w:sz w:val="20"/>
              </w:rPr>
            </w:pPr>
          </w:p>
          <w:p w:rsidR="00681F13" w:rsidRDefault="00681F13" w:rsidP="002C42E3">
            <w:pPr>
              <w:rPr>
                <w:sz w:val="20"/>
              </w:rPr>
            </w:pPr>
            <w:r>
              <w:rPr>
                <w:sz w:val="20"/>
              </w:rPr>
              <w:t>And</w:t>
            </w:r>
          </w:p>
          <w:p w:rsidR="00681F13" w:rsidRDefault="00681F13" w:rsidP="002C42E3">
            <w:pPr>
              <w:rPr>
                <w:sz w:val="20"/>
              </w:rPr>
            </w:pPr>
          </w:p>
          <w:p w:rsidR="00681F13" w:rsidRDefault="00681F13" w:rsidP="002C42E3">
            <w:r>
              <w:rPr>
                <w:sz w:val="20"/>
              </w:rPr>
              <w:lastRenderedPageBreak/>
              <w:t>Reading texts</w:t>
            </w:r>
          </w:p>
        </w:tc>
        <w:tc>
          <w:tcPr>
            <w:tcW w:w="1377" w:type="dxa"/>
            <w:vMerge w:val="restart"/>
          </w:tcPr>
          <w:p w:rsidR="00681F13" w:rsidRDefault="00681F13" w:rsidP="002C42E3">
            <w:r>
              <w:rPr>
                <w:sz w:val="20"/>
              </w:rPr>
              <w:lastRenderedPageBreak/>
              <w:t>TBA</w:t>
            </w:r>
          </w:p>
        </w:tc>
        <w:tc>
          <w:tcPr>
            <w:tcW w:w="5668" w:type="dxa"/>
          </w:tcPr>
          <w:p w:rsidR="00681F13" w:rsidRPr="008C3F21" w:rsidRDefault="00681F13" w:rsidP="00FF22D2">
            <w:pPr>
              <w:jc w:val="center"/>
              <w:rPr>
                <w:sz w:val="20"/>
              </w:rPr>
            </w:pPr>
            <w:proofErr w:type="spellStart"/>
            <w:r w:rsidRPr="008C3F21">
              <w:rPr>
                <w:sz w:val="20"/>
              </w:rPr>
              <w:t>Vocab</w:t>
            </w:r>
            <w:proofErr w:type="spellEnd"/>
            <w:r w:rsidRPr="008C3F21">
              <w:rPr>
                <w:sz w:val="20"/>
              </w:rPr>
              <w:t xml:space="preserve"> </w:t>
            </w:r>
            <w:r>
              <w:rPr>
                <w:sz w:val="20"/>
              </w:rPr>
              <w:t>q</w:t>
            </w:r>
            <w:r w:rsidRPr="008C3F21">
              <w:rPr>
                <w:sz w:val="20"/>
              </w:rPr>
              <w:t>uiz</w:t>
            </w:r>
            <w:r>
              <w:rPr>
                <w:sz w:val="20"/>
              </w:rPr>
              <w:t>; New vocabulary; Vocabulary activity</w:t>
            </w:r>
          </w:p>
          <w:p w:rsidR="00681F13" w:rsidRDefault="00681F13" w:rsidP="002C42E3">
            <w:pPr>
              <w:jc w:val="center"/>
              <w:rPr>
                <w:sz w:val="20"/>
              </w:rPr>
            </w:pPr>
            <w:r>
              <w:rPr>
                <w:sz w:val="20"/>
              </w:rPr>
              <w:t>Language Skills</w:t>
            </w:r>
          </w:p>
          <w:p w:rsidR="00681F13" w:rsidRPr="008C3F21" w:rsidRDefault="00681F13" w:rsidP="002C42E3">
            <w:pPr>
              <w:jc w:val="center"/>
              <w:rPr>
                <w:sz w:val="20"/>
              </w:rPr>
            </w:pPr>
            <w:r>
              <w:rPr>
                <w:sz w:val="20"/>
              </w:rPr>
              <w:t>TBA</w:t>
            </w:r>
          </w:p>
        </w:tc>
      </w:tr>
      <w:tr w:rsidR="00681F13" w:rsidRPr="0020627D" w:rsidTr="00447B62">
        <w:trPr>
          <w:trHeight w:val="1190"/>
        </w:trPr>
        <w:tc>
          <w:tcPr>
            <w:tcW w:w="1115" w:type="dxa"/>
          </w:tcPr>
          <w:p w:rsidR="00681F13" w:rsidRPr="008C3F21" w:rsidRDefault="00681F13" w:rsidP="00681F13">
            <w:pPr>
              <w:jc w:val="center"/>
              <w:rPr>
                <w:sz w:val="20"/>
              </w:rPr>
            </w:pPr>
            <w:r>
              <w:rPr>
                <w:sz w:val="20"/>
              </w:rPr>
              <w:lastRenderedPageBreak/>
              <w:t>Week 15</w:t>
            </w:r>
          </w:p>
        </w:tc>
        <w:tc>
          <w:tcPr>
            <w:tcW w:w="1416" w:type="dxa"/>
            <w:vMerge/>
          </w:tcPr>
          <w:p w:rsidR="00681F13" w:rsidRDefault="00681F13" w:rsidP="002C42E3"/>
        </w:tc>
        <w:tc>
          <w:tcPr>
            <w:tcW w:w="1377" w:type="dxa"/>
            <w:vMerge/>
          </w:tcPr>
          <w:p w:rsidR="00681F13" w:rsidRPr="008C3F21" w:rsidRDefault="00681F13" w:rsidP="002C42E3">
            <w:pPr>
              <w:rPr>
                <w:sz w:val="20"/>
              </w:rPr>
            </w:pPr>
          </w:p>
        </w:tc>
        <w:tc>
          <w:tcPr>
            <w:tcW w:w="5668" w:type="dxa"/>
          </w:tcPr>
          <w:p w:rsidR="00681F13" w:rsidRPr="008C3F21" w:rsidRDefault="00681F13" w:rsidP="00FF22D2">
            <w:pPr>
              <w:jc w:val="center"/>
              <w:rPr>
                <w:sz w:val="20"/>
              </w:rPr>
            </w:pPr>
            <w:proofErr w:type="spellStart"/>
            <w:r w:rsidRPr="008C3F21">
              <w:rPr>
                <w:sz w:val="20"/>
              </w:rPr>
              <w:t>Vocab</w:t>
            </w:r>
            <w:proofErr w:type="spellEnd"/>
            <w:r w:rsidRPr="008C3F21">
              <w:rPr>
                <w:sz w:val="20"/>
              </w:rPr>
              <w:t xml:space="preserve"> </w:t>
            </w:r>
            <w:r>
              <w:rPr>
                <w:sz w:val="20"/>
              </w:rPr>
              <w:t>q</w:t>
            </w:r>
            <w:r w:rsidRPr="008C3F21">
              <w:rPr>
                <w:sz w:val="20"/>
              </w:rPr>
              <w:t>uiz</w:t>
            </w:r>
            <w:r>
              <w:rPr>
                <w:sz w:val="20"/>
              </w:rPr>
              <w:t>; New vocabulary; Vocabulary activity</w:t>
            </w:r>
          </w:p>
          <w:p w:rsidR="00681F13" w:rsidRDefault="00681F13" w:rsidP="002C42E3">
            <w:pPr>
              <w:jc w:val="center"/>
              <w:rPr>
                <w:sz w:val="20"/>
              </w:rPr>
            </w:pPr>
            <w:r>
              <w:rPr>
                <w:sz w:val="20"/>
              </w:rPr>
              <w:t>Language Skills</w:t>
            </w:r>
          </w:p>
          <w:p w:rsidR="00681F13" w:rsidRPr="005B0DAA" w:rsidRDefault="00681F13" w:rsidP="002C42E3">
            <w:pPr>
              <w:jc w:val="center"/>
              <w:rPr>
                <w:sz w:val="20"/>
              </w:rPr>
            </w:pPr>
            <w:r>
              <w:rPr>
                <w:sz w:val="20"/>
              </w:rPr>
              <w:t>TBA</w:t>
            </w:r>
          </w:p>
        </w:tc>
      </w:tr>
      <w:tr w:rsidR="00681F13" w:rsidRPr="008C3F21" w:rsidTr="00447B62">
        <w:trPr>
          <w:trHeight w:val="1190"/>
        </w:trPr>
        <w:tc>
          <w:tcPr>
            <w:tcW w:w="1115" w:type="dxa"/>
          </w:tcPr>
          <w:p w:rsidR="00681F13" w:rsidRPr="008C3F21" w:rsidRDefault="00681F13" w:rsidP="00681F13">
            <w:pPr>
              <w:jc w:val="center"/>
              <w:rPr>
                <w:sz w:val="20"/>
              </w:rPr>
            </w:pPr>
            <w:r>
              <w:rPr>
                <w:sz w:val="20"/>
              </w:rPr>
              <w:lastRenderedPageBreak/>
              <w:t>Week 16</w:t>
            </w:r>
          </w:p>
        </w:tc>
        <w:tc>
          <w:tcPr>
            <w:tcW w:w="1416" w:type="dxa"/>
            <w:vMerge/>
          </w:tcPr>
          <w:p w:rsidR="00681F13" w:rsidRDefault="00681F13" w:rsidP="002C42E3"/>
        </w:tc>
        <w:tc>
          <w:tcPr>
            <w:tcW w:w="1377" w:type="dxa"/>
            <w:vMerge/>
          </w:tcPr>
          <w:p w:rsidR="00681F13" w:rsidRDefault="00681F13" w:rsidP="002C42E3"/>
        </w:tc>
        <w:tc>
          <w:tcPr>
            <w:tcW w:w="5668" w:type="dxa"/>
          </w:tcPr>
          <w:p w:rsidR="00681F13" w:rsidRPr="008C3F21" w:rsidRDefault="00681F13" w:rsidP="00FF22D2">
            <w:pPr>
              <w:jc w:val="center"/>
              <w:rPr>
                <w:sz w:val="20"/>
              </w:rPr>
            </w:pPr>
            <w:proofErr w:type="spellStart"/>
            <w:r w:rsidRPr="008C3F21">
              <w:rPr>
                <w:sz w:val="20"/>
              </w:rPr>
              <w:t>Vocab</w:t>
            </w:r>
            <w:proofErr w:type="spellEnd"/>
            <w:r w:rsidRPr="008C3F21">
              <w:rPr>
                <w:sz w:val="20"/>
              </w:rPr>
              <w:t xml:space="preserve"> </w:t>
            </w:r>
            <w:r>
              <w:rPr>
                <w:sz w:val="20"/>
              </w:rPr>
              <w:t>q</w:t>
            </w:r>
            <w:r w:rsidRPr="008C3F21">
              <w:rPr>
                <w:sz w:val="20"/>
              </w:rPr>
              <w:t>uiz</w:t>
            </w:r>
            <w:r>
              <w:rPr>
                <w:sz w:val="20"/>
              </w:rPr>
              <w:t>; New vocabulary; Vocabulary activity</w:t>
            </w:r>
          </w:p>
          <w:p w:rsidR="00681F13" w:rsidRDefault="00681F13" w:rsidP="002C42E3">
            <w:pPr>
              <w:jc w:val="center"/>
              <w:rPr>
                <w:sz w:val="20"/>
              </w:rPr>
            </w:pPr>
            <w:r>
              <w:rPr>
                <w:sz w:val="20"/>
              </w:rPr>
              <w:t>Language Skills</w:t>
            </w:r>
          </w:p>
          <w:p w:rsidR="00681F13" w:rsidRPr="008C3F21" w:rsidRDefault="00681F13" w:rsidP="002C42E3">
            <w:pPr>
              <w:jc w:val="center"/>
              <w:rPr>
                <w:sz w:val="20"/>
              </w:rPr>
            </w:pPr>
            <w:r>
              <w:rPr>
                <w:sz w:val="20"/>
              </w:rPr>
              <w:t>TBA</w:t>
            </w:r>
          </w:p>
        </w:tc>
      </w:tr>
      <w:tr w:rsidR="00681F13" w:rsidRPr="008C3F21" w:rsidTr="00FF22D2">
        <w:trPr>
          <w:trHeight w:val="1190"/>
        </w:trPr>
        <w:tc>
          <w:tcPr>
            <w:tcW w:w="1115" w:type="dxa"/>
          </w:tcPr>
          <w:p w:rsidR="00681F13" w:rsidRPr="008C3F21" w:rsidRDefault="00681F13" w:rsidP="002C42E3">
            <w:pPr>
              <w:jc w:val="center"/>
              <w:rPr>
                <w:sz w:val="20"/>
              </w:rPr>
            </w:pPr>
            <w:r>
              <w:rPr>
                <w:sz w:val="20"/>
              </w:rPr>
              <w:t>Week 17</w:t>
            </w:r>
          </w:p>
          <w:p w:rsidR="00681F13" w:rsidRPr="008C3F21" w:rsidRDefault="00681F13" w:rsidP="002C42E3">
            <w:pPr>
              <w:jc w:val="center"/>
              <w:rPr>
                <w:sz w:val="20"/>
              </w:rPr>
            </w:pPr>
          </w:p>
        </w:tc>
        <w:tc>
          <w:tcPr>
            <w:tcW w:w="1416" w:type="dxa"/>
            <w:vMerge/>
          </w:tcPr>
          <w:p w:rsidR="00681F13" w:rsidRPr="008C3F21" w:rsidRDefault="00681F13" w:rsidP="002C42E3">
            <w:pPr>
              <w:rPr>
                <w:sz w:val="20"/>
              </w:rPr>
            </w:pPr>
          </w:p>
        </w:tc>
        <w:tc>
          <w:tcPr>
            <w:tcW w:w="1377" w:type="dxa"/>
            <w:vMerge/>
          </w:tcPr>
          <w:p w:rsidR="00681F13" w:rsidRDefault="00681F13" w:rsidP="002C42E3"/>
        </w:tc>
        <w:tc>
          <w:tcPr>
            <w:tcW w:w="5668" w:type="dxa"/>
          </w:tcPr>
          <w:p w:rsidR="00681F13" w:rsidRPr="008C3F21" w:rsidRDefault="00681F13" w:rsidP="00FF22D2">
            <w:pPr>
              <w:jc w:val="center"/>
              <w:rPr>
                <w:sz w:val="20"/>
              </w:rPr>
            </w:pPr>
            <w:r>
              <w:rPr>
                <w:sz w:val="20"/>
              </w:rPr>
              <w:t>Exam Review</w:t>
            </w:r>
          </w:p>
          <w:p w:rsidR="00681F13" w:rsidRPr="008C3F21" w:rsidRDefault="00681F13" w:rsidP="002C42E3">
            <w:pPr>
              <w:jc w:val="center"/>
              <w:rPr>
                <w:sz w:val="20"/>
              </w:rPr>
            </w:pPr>
          </w:p>
        </w:tc>
      </w:tr>
      <w:tr w:rsidR="00681F13" w:rsidRPr="00015D11" w:rsidTr="00447B62">
        <w:trPr>
          <w:trHeight w:val="56"/>
        </w:trPr>
        <w:tc>
          <w:tcPr>
            <w:tcW w:w="1115" w:type="dxa"/>
          </w:tcPr>
          <w:p w:rsidR="00681F13" w:rsidRPr="008C3F21" w:rsidRDefault="00681F13" w:rsidP="002C42E3">
            <w:pPr>
              <w:jc w:val="center"/>
              <w:rPr>
                <w:sz w:val="20"/>
              </w:rPr>
            </w:pPr>
          </w:p>
        </w:tc>
        <w:tc>
          <w:tcPr>
            <w:tcW w:w="1416" w:type="dxa"/>
          </w:tcPr>
          <w:p w:rsidR="00681F13" w:rsidRDefault="00681F13" w:rsidP="002C42E3"/>
        </w:tc>
        <w:tc>
          <w:tcPr>
            <w:tcW w:w="1377" w:type="dxa"/>
          </w:tcPr>
          <w:p w:rsidR="00681F13" w:rsidRPr="008C3F21" w:rsidRDefault="00681F13" w:rsidP="002C42E3">
            <w:pPr>
              <w:jc w:val="center"/>
              <w:rPr>
                <w:sz w:val="20"/>
              </w:rPr>
            </w:pPr>
          </w:p>
        </w:tc>
        <w:tc>
          <w:tcPr>
            <w:tcW w:w="5668" w:type="dxa"/>
          </w:tcPr>
          <w:p w:rsidR="00681F13" w:rsidRPr="0020627D" w:rsidRDefault="00681F13" w:rsidP="002C42E3">
            <w:pPr>
              <w:jc w:val="center"/>
              <w:rPr>
                <w:b/>
                <w:sz w:val="20"/>
              </w:rPr>
            </w:pPr>
            <w:r w:rsidRPr="0020627D">
              <w:rPr>
                <w:b/>
                <w:sz w:val="20"/>
              </w:rPr>
              <w:t>1</w:t>
            </w:r>
            <w:r w:rsidRPr="0020627D">
              <w:rPr>
                <w:b/>
                <w:sz w:val="20"/>
                <w:vertAlign w:val="superscript"/>
              </w:rPr>
              <w:t>st</w:t>
            </w:r>
            <w:r w:rsidRPr="0020627D">
              <w:rPr>
                <w:b/>
                <w:sz w:val="20"/>
              </w:rPr>
              <w:t xml:space="preserve"> period exam</w:t>
            </w:r>
          </w:p>
        </w:tc>
      </w:tr>
      <w:tr w:rsidR="00681F13" w:rsidRPr="008C3F21" w:rsidTr="00447B62">
        <w:tc>
          <w:tcPr>
            <w:tcW w:w="1115" w:type="dxa"/>
            <w:vMerge w:val="restart"/>
          </w:tcPr>
          <w:p w:rsidR="00681F13" w:rsidRPr="008C3F21" w:rsidRDefault="00681F13" w:rsidP="002C42E3">
            <w:pPr>
              <w:jc w:val="center"/>
              <w:rPr>
                <w:sz w:val="20"/>
              </w:rPr>
            </w:pPr>
          </w:p>
        </w:tc>
        <w:tc>
          <w:tcPr>
            <w:tcW w:w="1416" w:type="dxa"/>
          </w:tcPr>
          <w:p w:rsidR="00681F13" w:rsidRDefault="00681F13" w:rsidP="002C42E3"/>
        </w:tc>
        <w:tc>
          <w:tcPr>
            <w:tcW w:w="1377" w:type="dxa"/>
          </w:tcPr>
          <w:p w:rsidR="00681F13" w:rsidRPr="008C3F21" w:rsidRDefault="00681F13" w:rsidP="002C42E3">
            <w:pPr>
              <w:jc w:val="center"/>
              <w:rPr>
                <w:sz w:val="20"/>
              </w:rPr>
            </w:pPr>
          </w:p>
        </w:tc>
        <w:tc>
          <w:tcPr>
            <w:tcW w:w="5668" w:type="dxa"/>
          </w:tcPr>
          <w:p w:rsidR="00681F13" w:rsidRPr="00015D11" w:rsidRDefault="00681F13" w:rsidP="002C42E3">
            <w:pPr>
              <w:jc w:val="center"/>
              <w:rPr>
                <w:b/>
                <w:sz w:val="20"/>
              </w:rPr>
            </w:pPr>
            <w:r w:rsidRPr="00015D11">
              <w:rPr>
                <w:b/>
                <w:sz w:val="20"/>
              </w:rPr>
              <w:t>2</w:t>
            </w:r>
            <w:r w:rsidRPr="00015D11">
              <w:rPr>
                <w:b/>
                <w:sz w:val="20"/>
                <w:vertAlign w:val="superscript"/>
              </w:rPr>
              <w:t>nd</w:t>
            </w:r>
            <w:r w:rsidRPr="00015D11">
              <w:rPr>
                <w:b/>
                <w:sz w:val="20"/>
              </w:rPr>
              <w:t xml:space="preserve"> period exam</w:t>
            </w:r>
          </w:p>
        </w:tc>
      </w:tr>
      <w:tr w:rsidR="00681F13" w:rsidRPr="0020627D" w:rsidTr="00447B62">
        <w:tc>
          <w:tcPr>
            <w:tcW w:w="1115" w:type="dxa"/>
            <w:vMerge/>
          </w:tcPr>
          <w:p w:rsidR="00681F13" w:rsidRPr="008C3F21" w:rsidRDefault="00681F13" w:rsidP="002C42E3">
            <w:pPr>
              <w:jc w:val="center"/>
              <w:rPr>
                <w:sz w:val="20"/>
              </w:rPr>
            </w:pPr>
          </w:p>
        </w:tc>
        <w:tc>
          <w:tcPr>
            <w:tcW w:w="1416" w:type="dxa"/>
          </w:tcPr>
          <w:p w:rsidR="00681F13" w:rsidRDefault="00681F13" w:rsidP="002C42E3"/>
        </w:tc>
        <w:tc>
          <w:tcPr>
            <w:tcW w:w="1377" w:type="dxa"/>
          </w:tcPr>
          <w:p w:rsidR="00681F13" w:rsidRPr="008C3F21" w:rsidRDefault="00681F13" w:rsidP="002C42E3">
            <w:pPr>
              <w:jc w:val="center"/>
              <w:rPr>
                <w:sz w:val="20"/>
              </w:rPr>
            </w:pPr>
          </w:p>
        </w:tc>
        <w:tc>
          <w:tcPr>
            <w:tcW w:w="5668" w:type="dxa"/>
          </w:tcPr>
          <w:p w:rsidR="00681F13" w:rsidRPr="00015D11" w:rsidRDefault="00681F13" w:rsidP="002C42E3">
            <w:pPr>
              <w:jc w:val="center"/>
              <w:rPr>
                <w:b/>
                <w:sz w:val="20"/>
              </w:rPr>
            </w:pPr>
            <w:r w:rsidRPr="00015D11">
              <w:rPr>
                <w:b/>
                <w:sz w:val="20"/>
              </w:rPr>
              <w:t>3</w:t>
            </w:r>
            <w:r w:rsidRPr="00015D11">
              <w:rPr>
                <w:b/>
                <w:sz w:val="20"/>
                <w:vertAlign w:val="superscript"/>
              </w:rPr>
              <w:t>rd</w:t>
            </w:r>
            <w:r w:rsidRPr="00015D11">
              <w:rPr>
                <w:b/>
                <w:sz w:val="20"/>
              </w:rPr>
              <w:t xml:space="preserve"> period exam</w:t>
            </w:r>
          </w:p>
        </w:tc>
      </w:tr>
      <w:tr w:rsidR="00681F13" w:rsidRPr="00015D11" w:rsidTr="00447B62">
        <w:tc>
          <w:tcPr>
            <w:tcW w:w="1115" w:type="dxa"/>
            <w:vMerge/>
          </w:tcPr>
          <w:p w:rsidR="00681F13" w:rsidRPr="008C3F21" w:rsidRDefault="00681F13" w:rsidP="002C42E3">
            <w:pPr>
              <w:jc w:val="center"/>
              <w:rPr>
                <w:sz w:val="20"/>
              </w:rPr>
            </w:pPr>
          </w:p>
        </w:tc>
        <w:tc>
          <w:tcPr>
            <w:tcW w:w="1416" w:type="dxa"/>
          </w:tcPr>
          <w:p w:rsidR="00681F13" w:rsidRDefault="00681F13" w:rsidP="002C42E3"/>
        </w:tc>
        <w:tc>
          <w:tcPr>
            <w:tcW w:w="1377" w:type="dxa"/>
          </w:tcPr>
          <w:p w:rsidR="00681F13" w:rsidRPr="008C3F21" w:rsidRDefault="00681F13" w:rsidP="002C42E3">
            <w:pPr>
              <w:jc w:val="center"/>
              <w:rPr>
                <w:sz w:val="20"/>
              </w:rPr>
            </w:pPr>
          </w:p>
        </w:tc>
        <w:tc>
          <w:tcPr>
            <w:tcW w:w="5668" w:type="dxa"/>
          </w:tcPr>
          <w:p w:rsidR="00681F13" w:rsidRPr="00015D11" w:rsidRDefault="00681F13" w:rsidP="002C42E3">
            <w:pPr>
              <w:jc w:val="center"/>
              <w:rPr>
                <w:b/>
                <w:sz w:val="20"/>
              </w:rPr>
            </w:pPr>
            <w:r w:rsidRPr="00015D11">
              <w:rPr>
                <w:b/>
                <w:sz w:val="20"/>
              </w:rPr>
              <w:t>4</w:t>
            </w:r>
            <w:r w:rsidRPr="00015D11">
              <w:rPr>
                <w:b/>
                <w:sz w:val="20"/>
                <w:vertAlign w:val="superscript"/>
              </w:rPr>
              <w:t>th</w:t>
            </w:r>
            <w:r w:rsidRPr="00015D11">
              <w:rPr>
                <w:b/>
                <w:sz w:val="20"/>
              </w:rPr>
              <w:t xml:space="preserve"> period exam</w:t>
            </w:r>
          </w:p>
        </w:tc>
      </w:tr>
      <w:tr w:rsidR="00681F13" w:rsidRPr="00015D11" w:rsidTr="00447B62">
        <w:trPr>
          <w:trHeight w:val="56"/>
        </w:trPr>
        <w:tc>
          <w:tcPr>
            <w:tcW w:w="1115" w:type="dxa"/>
            <w:vMerge/>
          </w:tcPr>
          <w:p w:rsidR="00681F13" w:rsidRPr="008C3F21" w:rsidRDefault="00681F13" w:rsidP="002C42E3">
            <w:pPr>
              <w:jc w:val="center"/>
              <w:rPr>
                <w:sz w:val="20"/>
              </w:rPr>
            </w:pPr>
          </w:p>
        </w:tc>
        <w:tc>
          <w:tcPr>
            <w:tcW w:w="1416" w:type="dxa"/>
          </w:tcPr>
          <w:p w:rsidR="00681F13" w:rsidRDefault="00681F13" w:rsidP="002C42E3"/>
        </w:tc>
        <w:tc>
          <w:tcPr>
            <w:tcW w:w="1377" w:type="dxa"/>
          </w:tcPr>
          <w:p w:rsidR="00681F13" w:rsidRPr="008C3F21" w:rsidRDefault="00681F13" w:rsidP="002C42E3">
            <w:pPr>
              <w:jc w:val="center"/>
              <w:rPr>
                <w:sz w:val="20"/>
              </w:rPr>
            </w:pPr>
          </w:p>
        </w:tc>
        <w:tc>
          <w:tcPr>
            <w:tcW w:w="5668" w:type="dxa"/>
          </w:tcPr>
          <w:p w:rsidR="00681F13" w:rsidRPr="00015D11" w:rsidRDefault="00681F13" w:rsidP="002C42E3">
            <w:pPr>
              <w:jc w:val="center"/>
              <w:rPr>
                <w:b/>
                <w:sz w:val="20"/>
              </w:rPr>
            </w:pPr>
          </w:p>
        </w:tc>
      </w:tr>
      <w:tr w:rsidR="00681F13" w:rsidRPr="00015D11" w:rsidTr="00447B62">
        <w:trPr>
          <w:trHeight w:val="56"/>
        </w:trPr>
        <w:tc>
          <w:tcPr>
            <w:tcW w:w="1115" w:type="dxa"/>
            <w:vMerge/>
          </w:tcPr>
          <w:p w:rsidR="00681F13" w:rsidRPr="008C3F21" w:rsidRDefault="00681F13" w:rsidP="002C42E3">
            <w:pPr>
              <w:jc w:val="center"/>
              <w:rPr>
                <w:sz w:val="20"/>
              </w:rPr>
            </w:pPr>
          </w:p>
        </w:tc>
        <w:tc>
          <w:tcPr>
            <w:tcW w:w="1416" w:type="dxa"/>
          </w:tcPr>
          <w:p w:rsidR="00681F13" w:rsidRDefault="00681F13" w:rsidP="002C42E3"/>
        </w:tc>
        <w:tc>
          <w:tcPr>
            <w:tcW w:w="1377" w:type="dxa"/>
          </w:tcPr>
          <w:p w:rsidR="00681F13" w:rsidRPr="008C3F21" w:rsidRDefault="00681F13" w:rsidP="002C42E3">
            <w:pPr>
              <w:jc w:val="center"/>
              <w:rPr>
                <w:sz w:val="20"/>
              </w:rPr>
            </w:pPr>
          </w:p>
        </w:tc>
        <w:tc>
          <w:tcPr>
            <w:tcW w:w="5668" w:type="dxa"/>
          </w:tcPr>
          <w:p w:rsidR="00681F13" w:rsidRPr="00015D11" w:rsidRDefault="00681F13" w:rsidP="002C42E3">
            <w:pPr>
              <w:jc w:val="center"/>
              <w:rPr>
                <w:b/>
                <w:sz w:val="20"/>
              </w:rPr>
            </w:pPr>
          </w:p>
        </w:tc>
      </w:tr>
    </w:tbl>
    <w:p w:rsidR="00FD528D" w:rsidRDefault="00F76A7B">
      <w:r>
        <w:t xml:space="preserve">*This schedule is subject to change. Pay attention in class and check the website to make sure you have a current </w:t>
      </w:r>
      <w:r w:rsidR="0059088C">
        <w:t xml:space="preserve">schedule. Language skills as well as speaking and listening skills will be implemented throughout the course and not separated into any one unit. </w:t>
      </w:r>
    </w:p>
    <w:p w:rsidR="00947627" w:rsidRDefault="00947627"/>
    <w:p w:rsidR="00947627" w:rsidRDefault="00947627"/>
    <w:p w:rsidR="00947627" w:rsidRDefault="00947627"/>
    <w:p w:rsidR="00947627" w:rsidRDefault="00947627"/>
    <w:p w:rsidR="00947627" w:rsidRDefault="00947627"/>
    <w:p w:rsidR="00947627" w:rsidRDefault="00947627"/>
    <w:p w:rsidR="00947627" w:rsidRDefault="00947627"/>
    <w:p w:rsidR="00947627" w:rsidRDefault="00947627"/>
    <w:p w:rsidR="00947627" w:rsidRDefault="00947627"/>
    <w:p w:rsidR="00947627" w:rsidRDefault="00947627"/>
    <w:p w:rsidR="00947627" w:rsidRDefault="00947627"/>
    <w:p w:rsidR="00947627" w:rsidRDefault="00947627"/>
    <w:p w:rsidR="00947627" w:rsidRDefault="00947627"/>
    <w:p w:rsidR="00947627" w:rsidRDefault="00947627"/>
    <w:p w:rsidR="00947627" w:rsidRDefault="00947627"/>
    <w:p w:rsidR="00947627" w:rsidRDefault="00947627"/>
    <w:p w:rsidR="00947627" w:rsidRDefault="00947627"/>
    <w:p w:rsidR="00947627" w:rsidRDefault="00947627"/>
    <w:p w:rsidR="00947627" w:rsidRDefault="00947627"/>
    <w:p w:rsidR="00947627" w:rsidRDefault="00947627"/>
    <w:p w:rsidR="00947627" w:rsidRDefault="00947627"/>
    <w:p w:rsidR="00947627" w:rsidRDefault="00947627"/>
    <w:p w:rsidR="00947627" w:rsidRDefault="00947627"/>
    <w:p w:rsidR="00947627" w:rsidRDefault="00947627"/>
    <w:p w:rsidR="00947627" w:rsidRDefault="00947627" w:rsidP="00947627">
      <w:pPr>
        <w:autoSpaceDE w:val="0"/>
        <w:autoSpaceDN w:val="0"/>
        <w:adjustRightInd w:val="0"/>
        <w:rPr>
          <w:rFonts w:ascii="Century Gothic" w:hAnsi="Century Gothic" w:cs="Century Gothic"/>
          <w:b/>
          <w:bCs/>
          <w:sz w:val="28"/>
          <w:szCs w:val="28"/>
        </w:rPr>
      </w:pPr>
      <w:r>
        <w:rPr>
          <w:rFonts w:ascii="Century Gothic" w:hAnsi="Century Gothic" w:cs="Century Gothic"/>
          <w:b/>
          <w:bCs/>
          <w:sz w:val="28"/>
          <w:szCs w:val="28"/>
        </w:rPr>
        <w:lastRenderedPageBreak/>
        <w:t>Signature Form</w:t>
      </w:r>
    </w:p>
    <w:p w:rsidR="00947627" w:rsidRDefault="00947627" w:rsidP="00947627">
      <w:pPr>
        <w:autoSpaceDE w:val="0"/>
        <w:autoSpaceDN w:val="0"/>
        <w:adjustRightInd w:val="0"/>
        <w:ind w:left="360"/>
        <w:rPr>
          <w:rFonts w:ascii="Century Gothic" w:hAnsi="Century Gothic" w:cs="Century Gothic"/>
          <w:bCs/>
          <w:szCs w:val="24"/>
        </w:rPr>
      </w:pPr>
    </w:p>
    <w:p w:rsidR="00947627" w:rsidRDefault="00947627" w:rsidP="00947627">
      <w:pPr>
        <w:autoSpaceDE w:val="0"/>
        <w:autoSpaceDN w:val="0"/>
        <w:adjustRightInd w:val="0"/>
        <w:ind w:left="360"/>
        <w:rPr>
          <w:rFonts w:ascii="Century Gothic" w:hAnsi="Century Gothic" w:cs="Century Gothic"/>
          <w:bCs/>
        </w:rPr>
      </w:pPr>
      <w:r>
        <w:rPr>
          <w:rFonts w:ascii="Century Gothic" w:hAnsi="Century Gothic" w:cs="Century Gothic"/>
          <w:bCs/>
        </w:rPr>
        <w:t xml:space="preserve">I have read and I understand the expectations and procedures of this </w:t>
      </w:r>
      <w:r w:rsidR="004278DF">
        <w:rPr>
          <w:rFonts w:ascii="Century Gothic" w:hAnsi="Century Gothic" w:cs="Century Gothic"/>
          <w:bCs/>
        </w:rPr>
        <w:t>English I</w:t>
      </w:r>
      <w:r>
        <w:rPr>
          <w:rFonts w:ascii="Century Gothic" w:hAnsi="Century Gothic" w:cs="Century Gothic"/>
          <w:bCs/>
        </w:rPr>
        <w:t xml:space="preserve"> class.</w:t>
      </w:r>
    </w:p>
    <w:p w:rsidR="00947627" w:rsidRDefault="00947627" w:rsidP="00947627">
      <w:pPr>
        <w:autoSpaceDE w:val="0"/>
        <w:autoSpaceDN w:val="0"/>
        <w:adjustRightInd w:val="0"/>
        <w:ind w:left="360"/>
        <w:rPr>
          <w:rFonts w:ascii="Century Gothic" w:hAnsi="Century Gothic" w:cs="Century Gothic"/>
          <w:b/>
          <w:bCs/>
        </w:rPr>
      </w:pPr>
    </w:p>
    <w:p w:rsidR="00947627" w:rsidRDefault="00947627" w:rsidP="00947627">
      <w:pPr>
        <w:autoSpaceDE w:val="0"/>
        <w:autoSpaceDN w:val="0"/>
        <w:adjustRightInd w:val="0"/>
        <w:ind w:left="360"/>
        <w:rPr>
          <w:rFonts w:ascii="Century Gothic" w:hAnsi="Century Gothic" w:cs="Century Gothic"/>
          <w:b/>
          <w:bCs/>
        </w:rPr>
      </w:pPr>
      <w:r>
        <w:rPr>
          <w:rFonts w:ascii="Century Gothic" w:hAnsi="Century Gothic" w:cs="Century Gothic"/>
          <w:b/>
          <w:bCs/>
        </w:rPr>
        <w:t>Student Name</w:t>
      </w:r>
      <w:proofErr w:type="gramStart"/>
      <w:r>
        <w:rPr>
          <w:rFonts w:ascii="Century Gothic" w:hAnsi="Century Gothic" w:cs="Century Gothic"/>
          <w:b/>
          <w:bCs/>
        </w:rPr>
        <w:t>:_</w:t>
      </w:r>
      <w:proofErr w:type="gramEnd"/>
      <w:r>
        <w:rPr>
          <w:rFonts w:ascii="Century Gothic" w:hAnsi="Century Gothic" w:cs="Century Gothic"/>
          <w:b/>
          <w:bCs/>
        </w:rPr>
        <w:t>___________________________________________________________</w:t>
      </w:r>
    </w:p>
    <w:p w:rsidR="00947627" w:rsidRDefault="00947627" w:rsidP="00947627">
      <w:pPr>
        <w:autoSpaceDE w:val="0"/>
        <w:autoSpaceDN w:val="0"/>
        <w:adjustRightInd w:val="0"/>
        <w:ind w:left="360"/>
        <w:rPr>
          <w:rFonts w:ascii="Century Gothic" w:hAnsi="Century Gothic" w:cs="Century Gothic"/>
          <w:b/>
          <w:bCs/>
        </w:rPr>
      </w:pPr>
    </w:p>
    <w:p w:rsidR="00947627" w:rsidRDefault="00947627" w:rsidP="00947627">
      <w:pPr>
        <w:autoSpaceDE w:val="0"/>
        <w:autoSpaceDN w:val="0"/>
        <w:adjustRightInd w:val="0"/>
        <w:ind w:left="360"/>
        <w:rPr>
          <w:rFonts w:ascii="Century Gothic" w:hAnsi="Century Gothic" w:cs="Century Gothic"/>
          <w:b/>
          <w:bCs/>
        </w:rPr>
      </w:pPr>
      <w:r>
        <w:rPr>
          <w:rFonts w:ascii="Century Gothic" w:hAnsi="Century Gothic" w:cs="Century Gothic"/>
          <w:b/>
          <w:bCs/>
        </w:rPr>
        <w:t>Student Signature</w:t>
      </w:r>
      <w:proofErr w:type="gramStart"/>
      <w:r>
        <w:rPr>
          <w:rFonts w:ascii="Century Gothic" w:hAnsi="Century Gothic" w:cs="Century Gothic"/>
          <w:b/>
          <w:bCs/>
        </w:rPr>
        <w:t>:_</w:t>
      </w:r>
      <w:proofErr w:type="gramEnd"/>
      <w:r>
        <w:rPr>
          <w:rFonts w:ascii="Century Gothic" w:hAnsi="Century Gothic" w:cs="Century Gothic"/>
          <w:b/>
          <w:bCs/>
        </w:rPr>
        <w:t xml:space="preserve">________________________________________________________ </w:t>
      </w:r>
    </w:p>
    <w:p w:rsidR="00947627" w:rsidRDefault="00947627" w:rsidP="00947627">
      <w:pPr>
        <w:autoSpaceDE w:val="0"/>
        <w:autoSpaceDN w:val="0"/>
        <w:adjustRightInd w:val="0"/>
        <w:ind w:left="360"/>
        <w:rPr>
          <w:rFonts w:ascii="Century Gothic" w:hAnsi="Century Gothic" w:cs="Century Gothic"/>
          <w:b/>
          <w:bCs/>
        </w:rPr>
      </w:pPr>
    </w:p>
    <w:p w:rsidR="00947627" w:rsidRDefault="00947627" w:rsidP="00947627">
      <w:pPr>
        <w:autoSpaceDE w:val="0"/>
        <w:autoSpaceDN w:val="0"/>
        <w:adjustRightInd w:val="0"/>
        <w:ind w:left="360"/>
        <w:rPr>
          <w:rFonts w:ascii="Century Gothic" w:hAnsi="Century Gothic" w:cs="Century Gothic"/>
          <w:b/>
          <w:bCs/>
        </w:rPr>
      </w:pPr>
      <w:r>
        <w:rPr>
          <w:rFonts w:ascii="Century Gothic" w:hAnsi="Century Gothic" w:cs="Century Gothic"/>
          <w:b/>
          <w:bCs/>
        </w:rPr>
        <w:t>Parent Name</w:t>
      </w:r>
      <w:proofErr w:type="gramStart"/>
      <w:r>
        <w:rPr>
          <w:rFonts w:ascii="Century Gothic" w:hAnsi="Century Gothic" w:cs="Century Gothic"/>
          <w:b/>
          <w:bCs/>
        </w:rPr>
        <w:t>:_</w:t>
      </w:r>
      <w:proofErr w:type="gramEnd"/>
      <w:r>
        <w:rPr>
          <w:rFonts w:ascii="Century Gothic" w:hAnsi="Century Gothic" w:cs="Century Gothic"/>
          <w:b/>
          <w:bCs/>
        </w:rPr>
        <w:t>____________________________________________________________</w:t>
      </w:r>
    </w:p>
    <w:p w:rsidR="00947627" w:rsidRDefault="00947627" w:rsidP="00947627">
      <w:pPr>
        <w:autoSpaceDE w:val="0"/>
        <w:autoSpaceDN w:val="0"/>
        <w:adjustRightInd w:val="0"/>
        <w:ind w:left="360"/>
        <w:rPr>
          <w:rFonts w:ascii="Century Gothic" w:hAnsi="Century Gothic" w:cs="Century Gothic"/>
          <w:b/>
          <w:bCs/>
        </w:rPr>
      </w:pPr>
    </w:p>
    <w:p w:rsidR="00947627" w:rsidRDefault="00947627" w:rsidP="00947627">
      <w:pPr>
        <w:autoSpaceDE w:val="0"/>
        <w:autoSpaceDN w:val="0"/>
        <w:adjustRightInd w:val="0"/>
        <w:ind w:left="360"/>
        <w:rPr>
          <w:rFonts w:ascii="Century Gothic" w:hAnsi="Century Gothic" w:cs="Century Gothic"/>
          <w:b/>
          <w:bCs/>
        </w:rPr>
      </w:pPr>
      <w:r>
        <w:rPr>
          <w:rFonts w:ascii="Century Gothic" w:hAnsi="Century Gothic" w:cs="Century Gothic"/>
          <w:b/>
          <w:bCs/>
        </w:rPr>
        <w:t>Parent Signature</w:t>
      </w:r>
      <w:proofErr w:type="gramStart"/>
      <w:r>
        <w:rPr>
          <w:rFonts w:ascii="Century Gothic" w:hAnsi="Century Gothic" w:cs="Century Gothic"/>
          <w:b/>
          <w:bCs/>
        </w:rPr>
        <w:t>:_</w:t>
      </w:r>
      <w:proofErr w:type="gramEnd"/>
      <w:r>
        <w:rPr>
          <w:rFonts w:ascii="Century Gothic" w:hAnsi="Century Gothic" w:cs="Century Gothic"/>
          <w:b/>
          <w:bCs/>
        </w:rPr>
        <w:t>_________________________________________________________</w:t>
      </w:r>
    </w:p>
    <w:p w:rsidR="00947627" w:rsidRDefault="00947627" w:rsidP="00947627">
      <w:pPr>
        <w:autoSpaceDE w:val="0"/>
        <w:autoSpaceDN w:val="0"/>
        <w:adjustRightInd w:val="0"/>
        <w:ind w:left="360"/>
        <w:rPr>
          <w:rFonts w:ascii="Century Gothic" w:hAnsi="Century Gothic" w:cs="Century Gothic"/>
          <w:b/>
          <w:bCs/>
        </w:rPr>
      </w:pPr>
    </w:p>
    <w:p w:rsidR="00947627" w:rsidRDefault="00947627" w:rsidP="00947627">
      <w:pPr>
        <w:autoSpaceDE w:val="0"/>
        <w:autoSpaceDN w:val="0"/>
        <w:adjustRightInd w:val="0"/>
        <w:ind w:left="360"/>
        <w:rPr>
          <w:rFonts w:ascii="Century Gothic" w:hAnsi="Century Gothic" w:cs="Century Gothic"/>
          <w:b/>
          <w:bCs/>
        </w:rPr>
      </w:pPr>
      <w:r>
        <w:rPr>
          <w:rFonts w:ascii="Century Gothic" w:hAnsi="Century Gothic" w:cs="Century Gothic"/>
          <w:b/>
          <w:bCs/>
        </w:rPr>
        <w:t>Parent E-Mail Address</w:t>
      </w:r>
      <w:proofErr w:type="gramStart"/>
      <w:r>
        <w:rPr>
          <w:rFonts w:ascii="Century Gothic" w:hAnsi="Century Gothic" w:cs="Century Gothic"/>
          <w:b/>
          <w:bCs/>
        </w:rPr>
        <w:t>:_</w:t>
      </w:r>
      <w:proofErr w:type="gramEnd"/>
      <w:r>
        <w:rPr>
          <w:rFonts w:ascii="Century Gothic" w:hAnsi="Century Gothic" w:cs="Century Gothic"/>
          <w:b/>
          <w:bCs/>
        </w:rPr>
        <w:t>____________________________________________________</w:t>
      </w:r>
    </w:p>
    <w:p w:rsidR="00947627" w:rsidRDefault="00947627" w:rsidP="00947627">
      <w:pPr>
        <w:autoSpaceDE w:val="0"/>
        <w:autoSpaceDN w:val="0"/>
        <w:adjustRightInd w:val="0"/>
        <w:ind w:left="360"/>
        <w:rPr>
          <w:rFonts w:ascii="Century Gothic" w:hAnsi="Century Gothic" w:cs="Century Gothic"/>
          <w:b/>
          <w:bCs/>
        </w:rPr>
      </w:pPr>
    </w:p>
    <w:p w:rsidR="00947627" w:rsidRDefault="00947627" w:rsidP="00947627">
      <w:pPr>
        <w:autoSpaceDE w:val="0"/>
        <w:autoSpaceDN w:val="0"/>
        <w:adjustRightInd w:val="0"/>
        <w:ind w:left="360"/>
        <w:rPr>
          <w:rFonts w:ascii="Century Gothic" w:hAnsi="Century Gothic" w:cs="Century Gothic"/>
          <w:b/>
          <w:bCs/>
        </w:rPr>
      </w:pPr>
    </w:p>
    <w:p w:rsidR="00947627" w:rsidRDefault="00947627" w:rsidP="00947627">
      <w:pPr>
        <w:autoSpaceDE w:val="0"/>
        <w:autoSpaceDN w:val="0"/>
        <w:adjustRightInd w:val="0"/>
        <w:ind w:left="360"/>
        <w:rPr>
          <w:rFonts w:ascii="Century Gothic" w:hAnsi="Century Gothic" w:cs="Century Gothic"/>
          <w:bCs/>
        </w:rPr>
      </w:pPr>
      <w:r>
        <w:rPr>
          <w:rFonts w:ascii="Century Gothic" w:hAnsi="Century Gothic" w:cs="Century Gothic"/>
          <w:bCs/>
        </w:rPr>
        <w:t>Dear Parent or Guardian:</w:t>
      </w:r>
    </w:p>
    <w:p w:rsidR="00947627" w:rsidRDefault="00947627" w:rsidP="00947627">
      <w:pPr>
        <w:autoSpaceDE w:val="0"/>
        <w:autoSpaceDN w:val="0"/>
        <w:adjustRightInd w:val="0"/>
        <w:ind w:left="360"/>
        <w:rPr>
          <w:rFonts w:ascii="Century Gothic" w:hAnsi="Century Gothic" w:cs="Century Gothic"/>
          <w:bCs/>
        </w:rPr>
      </w:pPr>
    </w:p>
    <w:p w:rsidR="00947627" w:rsidRDefault="00947627" w:rsidP="00947627">
      <w:pPr>
        <w:autoSpaceDE w:val="0"/>
        <w:autoSpaceDN w:val="0"/>
        <w:adjustRightInd w:val="0"/>
        <w:ind w:left="360"/>
        <w:rPr>
          <w:rFonts w:ascii="Century Gothic" w:hAnsi="Century Gothic" w:cs="Century Gothic"/>
          <w:bCs/>
        </w:rPr>
      </w:pPr>
      <w:r>
        <w:rPr>
          <w:rFonts w:ascii="Century Gothic" w:hAnsi="Century Gothic" w:cs="Century Gothic"/>
          <w:bCs/>
        </w:rPr>
        <w:t xml:space="preserve">Your child’s success in </w:t>
      </w:r>
      <w:r w:rsidR="004278DF">
        <w:rPr>
          <w:rFonts w:ascii="Century Gothic" w:hAnsi="Century Gothic" w:cs="Century Gothic"/>
          <w:bCs/>
        </w:rPr>
        <w:t>English I</w:t>
      </w:r>
      <w:r>
        <w:rPr>
          <w:rFonts w:ascii="Century Gothic" w:hAnsi="Century Gothic" w:cs="Century Gothic"/>
          <w:bCs/>
        </w:rPr>
        <w:t xml:space="preserve"> is my priority for this class. Please know that I will do everything I can to ensure that each student is learning and maximizing his or her potential. Each student will be treated fairly and equitably, and I hope that you will share with me any suggestions or comments that you may have about this class or your student. I am committed to effective communication with parents and students throughout the course, so please feel free to contact me at any time.</w:t>
      </w:r>
    </w:p>
    <w:p w:rsidR="00947627" w:rsidRDefault="00947627" w:rsidP="00947627">
      <w:pPr>
        <w:autoSpaceDE w:val="0"/>
        <w:autoSpaceDN w:val="0"/>
        <w:adjustRightInd w:val="0"/>
        <w:ind w:left="360"/>
        <w:rPr>
          <w:rFonts w:ascii="Century Gothic" w:hAnsi="Century Gothic" w:cs="Century Gothic"/>
          <w:bCs/>
        </w:rPr>
      </w:pPr>
    </w:p>
    <w:p w:rsidR="00947627" w:rsidRDefault="00947627" w:rsidP="00947627">
      <w:pPr>
        <w:autoSpaceDE w:val="0"/>
        <w:autoSpaceDN w:val="0"/>
        <w:adjustRightInd w:val="0"/>
        <w:ind w:left="360"/>
        <w:rPr>
          <w:rFonts w:ascii="Century Gothic" w:hAnsi="Century Gothic" w:cs="Century Gothic"/>
          <w:bCs/>
        </w:rPr>
      </w:pPr>
      <w:r>
        <w:rPr>
          <w:rFonts w:ascii="Century Gothic" w:hAnsi="Century Gothic" w:cs="Century Gothic"/>
          <w:bCs/>
        </w:rPr>
        <w:t>Sincerely,</w:t>
      </w:r>
    </w:p>
    <w:p w:rsidR="00947627" w:rsidRDefault="00947627" w:rsidP="00947627">
      <w:pPr>
        <w:autoSpaceDE w:val="0"/>
        <w:autoSpaceDN w:val="0"/>
        <w:adjustRightInd w:val="0"/>
        <w:ind w:left="360"/>
        <w:rPr>
          <w:rFonts w:ascii="Century Gothic" w:hAnsi="Century Gothic" w:cs="Century Gothic"/>
          <w:b/>
          <w:bCs/>
        </w:rPr>
      </w:pPr>
    </w:p>
    <w:p w:rsidR="00947627" w:rsidRDefault="00947627" w:rsidP="00947627">
      <w:pPr>
        <w:autoSpaceDE w:val="0"/>
        <w:autoSpaceDN w:val="0"/>
        <w:adjustRightInd w:val="0"/>
        <w:ind w:left="360"/>
        <w:rPr>
          <w:rFonts w:ascii="Century Gothic" w:hAnsi="Century Gothic" w:cs="Century Gothic"/>
          <w:b/>
          <w:bCs/>
        </w:rPr>
      </w:pPr>
    </w:p>
    <w:p w:rsidR="00947627" w:rsidRDefault="00947627" w:rsidP="00947627">
      <w:pPr>
        <w:autoSpaceDE w:val="0"/>
        <w:autoSpaceDN w:val="0"/>
        <w:adjustRightInd w:val="0"/>
        <w:ind w:left="360"/>
        <w:rPr>
          <w:rFonts w:ascii="Century Gothic" w:hAnsi="Century Gothic" w:cs="Century Gothic"/>
          <w:bCs/>
        </w:rPr>
      </w:pPr>
      <w:r>
        <w:rPr>
          <w:rFonts w:ascii="Century Gothic" w:hAnsi="Century Gothic" w:cs="Century Gothic"/>
          <w:bCs/>
        </w:rPr>
        <w:t xml:space="preserve">Ashley Hutchinson </w:t>
      </w:r>
    </w:p>
    <w:p w:rsidR="00947627" w:rsidRDefault="00947627" w:rsidP="00947627">
      <w:pPr>
        <w:autoSpaceDE w:val="0"/>
        <w:autoSpaceDN w:val="0"/>
        <w:adjustRightInd w:val="0"/>
        <w:ind w:left="360"/>
        <w:rPr>
          <w:rFonts w:ascii="Century Gothic" w:hAnsi="Century Gothic" w:cs="Century Gothic"/>
          <w:bCs/>
        </w:rPr>
      </w:pPr>
    </w:p>
    <w:p w:rsidR="00947627" w:rsidRDefault="00947627" w:rsidP="00947627">
      <w:pPr>
        <w:autoSpaceDE w:val="0"/>
        <w:autoSpaceDN w:val="0"/>
        <w:adjustRightInd w:val="0"/>
        <w:ind w:left="360"/>
        <w:rPr>
          <w:rFonts w:ascii="Century Gothic" w:hAnsi="Century Gothic" w:cs="Century Gothic"/>
          <w:bCs/>
        </w:rPr>
      </w:pPr>
    </w:p>
    <w:p w:rsidR="00947627" w:rsidRDefault="00947627" w:rsidP="00947627">
      <w:pPr>
        <w:autoSpaceDE w:val="0"/>
        <w:autoSpaceDN w:val="0"/>
        <w:adjustRightInd w:val="0"/>
        <w:ind w:left="360"/>
        <w:rPr>
          <w:rFonts w:ascii="Century Gothic" w:hAnsi="Century Gothic" w:cs="Century Gothic"/>
          <w:bCs/>
        </w:rPr>
      </w:pPr>
    </w:p>
    <w:p w:rsidR="00947627" w:rsidRDefault="00947627" w:rsidP="00947627">
      <w:pPr>
        <w:autoSpaceDE w:val="0"/>
        <w:autoSpaceDN w:val="0"/>
        <w:adjustRightInd w:val="0"/>
        <w:ind w:left="360"/>
        <w:rPr>
          <w:rFonts w:ascii="Century Gothic" w:hAnsi="Century Gothic" w:cs="Century Gothic"/>
          <w:bCs/>
        </w:rPr>
      </w:pPr>
      <w:r>
        <w:rPr>
          <w:rFonts w:ascii="Century Gothic" w:hAnsi="Century Gothic" w:cs="Century Gothic"/>
          <w:bCs/>
        </w:rPr>
        <w:t>Questions/Comments/Suggestions:</w:t>
      </w:r>
    </w:p>
    <w:p w:rsidR="00947627" w:rsidRDefault="00947627" w:rsidP="00947627">
      <w:pPr>
        <w:autoSpaceDE w:val="0"/>
        <w:autoSpaceDN w:val="0"/>
        <w:adjustRightInd w:val="0"/>
        <w:ind w:left="360"/>
        <w:rPr>
          <w:rFonts w:ascii="Century Gothic" w:hAnsi="Century Gothic" w:cs="Century Gothic"/>
          <w:bCs/>
        </w:rPr>
      </w:pPr>
      <w:r>
        <w:rPr>
          <w:rFonts w:ascii="Century Gothic" w:hAnsi="Century Gothic" w:cs="Century Gothic"/>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7627" w:rsidRDefault="00947627" w:rsidP="00947627">
      <w:pPr>
        <w:rPr>
          <w:rFonts w:ascii="Cambria" w:hAnsi="Cambria"/>
        </w:rPr>
      </w:pPr>
    </w:p>
    <w:p w:rsidR="00947627" w:rsidRDefault="00947627" w:rsidP="00947627">
      <w:r>
        <w:t>*Students, please return this form to Mrs. Hutchinson.</w:t>
      </w:r>
    </w:p>
    <w:p w:rsidR="00947627" w:rsidRDefault="00947627"/>
    <w:sectPr w:rsidR="00947627" w:rsidSect="00FD52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4088"/>
    <w:multiLevelType w:val="hybridMultilevel"/>
    <w:tmpl w:val="C400EA2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4CEA5F1F"/>
    <w:multiLevelType w:val="multilevel"/>
    <w:tmpl w:val="FBE4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9358FD"/>
    <w:multiLevelType w:val="hybridMultilevel"/>
    <w:tmpl w:val="3DF40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525771"/>
    <w:multiLevelType w:val="hybridMultilevel"/>
    <w:tmpl w:val="C8C00906"/>
    <w:lvl w:ilvl="0" w:tplc="6A0E87DC">
      <w:start w:val="1"/>
      <w:numFmt w:val="bullet"/>
      <w:lvlText w:val=""/>
      <w:lvlJc w:val="left"/>
      <w:pPr>
        <w:tabs>
          <w:tab w:val="num" w:pos="720"/>
        </w:tabs>
        <w:ind w:left="720" w:hanging="360"/>
      </w:pPr>
      <w:rPr>
        <w:rFonts w:ascii="Symbol" w:hAnsi="Symbol" w:hint="default"/>
        <w:sz w:val="28"/>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A2E50"/>
    <w:rsid w:val="0002563B"/>
    <w:rsid w:val="000673E7"/>
    <w:rsid w:val="000B0422"/>
    <w:rsid w:val="001721EF"/>
    <w:rsid w:val="002C42E3"/>
    <w:rsid w:val="004278DF"/>
    <w:rsid w:val="00447B62"/>
    <w:rsid w:val="00457EC7"/>
    <w:rsid w:val="004D5494"/>
    <w:rsid w:val="00536D89"/>
    <w:rsid w:val="0059088C"/>
    <w:rsid w:val="005B0DAA"/>
    <w:rsid w:val="00611297"/>
    <w:rsid w:val="00681F13"/>
    <w:rsid w:val="006B318B"/>
    <w:rsid w:val="0086476F"/>
    <w:rsid w:val="008B2611"/>
    <w:rsid w:val="00947627"/>
    <w:rsid w:val="00996C85"/>
    <w:rsid w:val="009D566F"/>
    <w:rsid w:val="00A84CA1"/>
    <w:rsid w:val="00A92923"/>
    <w:rsid w:val="00C23BD0"/>
    <w:rsid w:val="00CD4642"/>
    <w:rsid w:val="00CE40E4"/>
    <w:rsid w:val="00DA2E50"/>
    <w:rsid w:val="00E86CA8"/>
    <w:rsid w:val="00F036E1"/>
    <w:rsid w:val="00F76A7B"/>
    <w:rsid w:val="00FD528D"/>
    <w:rsid w:val="00FF22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E50"/>
    <w:pPr>
      <w:spacing w:after="0" w:line="240" w:lineRule="auto"/>
    </w:pPr>
    <w:rPr>
      <w:rFonts w:ascii="Times" w:eastAsia="Times" w:hAnsi="Times" w:cs="Times New Roman"/>
      <w:sz w:val="24"/>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2E50"/>
    <w:rPr>
      <w:color w:val="0000FF"/>
      <w:u w:val="single"/>
    </w:rPr>
  </w:style>
  <w:style w:type="paragraph" w:styleId="BodyTextIndent2">
    <w:name w:val="Body Text Indent 2"/>
    <w:basedOn w:val="Normal"/>
    <w:link w:val="BodyTextIndent2Char"/>
    <w:rsid w:val="00DA2E50"/>
    <w:pPr>
      <w:tabs>
        <w:tab w:val="left" w:pos="750"/>
      </w:tabs>
      <w:ind w:left="1200" w:hanging="825"/>
    </w:pPr>
    <w:rPr>
      <w:rFonts w:ascii="Times New Roman" w:eastAsia="Times New Roman" w:hAnsi="Times New Roman"/>
      <w:sz w:val="20"/>
      <w:lang w:eastAsia="en-US"/>
    </w:rPr>
  </w:style>
  <w:style w:type="character" w:customStyle="1" w:styleId="BodyTextIndent2Char">
    <w:name w:val="Body Text Indent 2 Char"/>
    <w:basedOn w:val="DefaultParagraphFont"/>
    <w:link w:val="BodyTextIndent2"/>
    <w:rsid w:val="00DA2E50"/>
    <w:rPr>
      <w:rFonts w:ascii="Times New Roman" w:eastAsia="Times New Roman" w:hAnsi="Times New Roman" w:cs="Times New Roman"/>
      <w:sz w:val="20"/>
      <w:szCs w:val="20"/>
    </w:rPr>
  </w:style>
  <w:style w:type="paragraph" w:styleId="ListParagraph">
    <w:name w:val="List Paragraph"/>
    <w:basedOn w:val="Normal"/>
    <w:uiPriority w:val="34"/>
    <w:qFormat/>
    <w:rsid w:val="00DA2E50"/>
    <w:pPr>
      <w:ind w:left="720"/>
      <w:contextualSpacing/>
    </w:pPr>
    <w:rPr>
      <w:rFonts w:asciiTheme="minorHAnsi" w:eastAsiaTheme="minorHAnsi" w:hAnsiTheme="minorHAnsi" w:cstheme="minorBidi"/>
      <w:szCs w:val="24"/>
      <w:lang w:eastAsia="en-US"/>
    </w:rPr>
  </w:style>
  <w:style w:type="paragraph" w:styleId="NormalWeb">
    <w:name w:val="Normal (Web)"/>
    <w:basedOn w:val="Normal"/>
    <w:uiPriority w:val="99"/>
    <w:semiHidden/>
    <w:unhideWhenUsed/>
    <w:rsid w:val="00DA2E50"/>
    <w:rPr>
      <w:rFonts w:ascii="Times New Roman" w:eastAsia="Times New Roman" w:hAnsi="Times New Roman"/>
      <w:szCs w:val="24"/>
      <w:lang w:eastAsia="en-US"/>
    </w:rPr>
  </w:style>
</w:styles>
</file>

<file path=word/webSettings.xml><?xml version="1.0" encoding="utf-8"?>
<w:webSettings xmlns:r="http://schemas.openxmlformats.org/officeDocument/2006/relationships" xmlns:w="http://schemas.openxmlformats.org/wordprocessingml/2006/main">
  <w:divs>
    <w:div w:id="155073501">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977493572">
          <w:marLeft w:val="0"/>
          <w:marRight w:val="0"/>
          <w:marTop w:val="0"/>
          <w:marBottom w:val="0"/>
          <w:divBdr>
            <w:top w:val="none" w:sz="0" w:space="0" w:color="auto"/>
            <w:left w:val="none" w:sz="0" w:space="0" w:color="auto"/>
            <w:bottom w:val="none" w:sz="0" w:space="0" w:color="auto"/>
            <w:right w:val="none" w:sz="0" w:space="0" w:color="auto"/>
          </w:divBdr>
          <w:divsChild>
            <w:div w:id="1670210335">
              <w:marLeft w:val="0"/>
              <w:marRight w:val="0"/>
              <w:marTop w:val="0"/>
              <w:marBottom w:val="0"/>
              <w:divBdr>
                <w:top w:val="none" w:sz="0" w:space="0" w:color="auto"/>
                <w:left w:val="none" w:sz="0" w:space="0" w:color="auto"/>
                <w:bottom w:val="none" w:sz="0" w:space="0" w:color="auto"/>
                <w:right w:val="none" w:sz="0" w:space="0" w:color="auto"/>
              </w:divBdr>
              <w:divsChild>
                <w:div w:id="1382175299">
                  <w:marLeft w:val="0"/>
                  <w:marRight w:val="0"/>
                  <w:marTop w:val="0"/>
                  <w:marBottom w:val="0"/>
                  <w:divBdr>
                    <w:top w:val="none" w:sz="0" w:space="0" w:color="auto"/>
                    <w:left w:val="none" w:sz="0" w:space="0" w:color="auto"/>
                    <w:bottom w:val="none" w:sz="0" w:space="0" w:color="auto"/>
                    <w:right w:val="none" w:sz="0" w:space="0" w:color="auto"/>
                  </w:divBdr>
                  <w:divsChild>
                    <w:div w:id="1220704800">
                      <w:marLeft w:val="0"/>
                      <w:marRight w:val="0"/>
                      <w:marTop w:val="0"/>
                      <w:marBottom w:val="0"/>
                      <w:divBdr>
                        <w:top w:val="none" w:sz="0" w:space="0" w:color="auto"/>
                        <w:left w:val="none" w:sz="0" w:space="0" w:color="auto"/>
                        <w:bottom w:val="none" w:sz="0" w:space="0" w:color="auto"/>
                        <w:right w:val="none" w:sz="0" w:space="0" w:color="auto"/>
                      </w:divBdr>
                      <w:divsChild>
                        <w:div w:id="45185301">
                          <w:marLeft w:val="0"/>
                          <w:marRight w:val="0"/>
                          <w:marTop w:val="0"/>
                          <w:marBottom w:val="0"/>
                          <w:divBdr>
                            <w:top w:val="none" w:sz="0" w:space="0" w:color="auto"/>
                            <w:left w:val="none" w:sz="0" w:space="0" w:color="auto"/>
                            <w:bottom w:val="none" w:sz="0" w:space="0" w:color="auto"/>
                            <w:right w:val="none" w:sz="0" w:space="0" w:color="auto"/>
                          </w:divBdr>
                          <w:divsChild>
                            <w:div w:id="1487816726">
                              <w:marLeft w:val="322"/>
                              <w:marRight w:val="0"/>
                              <w:marTop w:val="107"/>
                              <w:marBottom w:val="0"/>
                              <w:divBdr>
                                <w:top w:val="none" w:sz="0" w:space="0" w:color="auto"/>
                                <w:left w:val="none" w:sz="0" w:space="0" w:color="auto"/>
                                <w:bottom w:val="none" w:sz="0" w:space="0" w:color="auto"/>
                                <w:right w:val="none" w:sz="0" w:space="0" w:color="auto"/>
                              </w:divBdr>
                              <w:divsChild>
                                <w:div w:id="631520813">
                                  <w:marLeft w:val="129"/>
                                  <w:marRight w:val="0"/>
                                  <w:marTop w:val="11"/>
                                  <w:marBottom w:val="9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56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utchia@pitt.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Pitt County Schools</Company>
  <LinksUpToDate>false</LinksUpToDate>
  <CharactersWithSpaces>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Pitt County Schools</dc:creator>
  <cp:keywords/>
  <dc:description/>
  <cp:lastModifiedBy>hutchia</cp:lastModifiedBy>
  <cp:revision>5</cp:revision>
  <dcterms:created xsi:type="dcterms:W3CDTF">2012-08-21T18:46:00Z</dcterms:created>
  <dcterms:modified xsi:type="dcterms:W3CDTF">2012-08-23T19:01:00Z</dcterms:modified>
</cp:coreProperties>
</file>