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37" w:rsidRPr="00382EE6" w:rsidRDefault="00C44E37" w:rsidP="00C44E37">
      <w:pPr>
        <w:jc w:val="center"/>
        <w:rPr>
          <w:rFonts w:ascii="Garamond" w:hAnsi="Garamond"/>
        </w:rPr>
      </w:pPr>
      <w:r w:rsidRPr="00382EE6">
        <w:rPr>
          <w:rFonts w:ascii="Garamond" w:hAnsi="Garamond"/>
        </w:rPr>
        <w:t>Honors English III Syllabus</w:t>
      </w:r>
    </w:p>
    <w:p w:rsidR="00C44E37" w:rsidRPr="00382EE6" w:rsidRDefault="00C44E37" w:rsidP="00C44E37">
      <w:pPr>
        <w:rPr>
          <w:rFonts w:ascii="Garamond" w:hAnsi="Garamond"/>
        </w:rPr>
      </w:pPr>
    </w:p>
    <w:p w:rsidR="00C44E37" w:rsidRPr="00382EE6" w:rsidRDefault="00C44E37" w:rsidP="00C44E37">
      <w:pPr>
        <w:rPr>
          <w:rFonts w:ascii="Garamond" w:hAnsi="Garamond"/>
          <w:b/>
        </w:rPr>
      </w:pPr>
      <w:r w:rsidRPr="00382EE6">
        <w:rPr>
          <w:rFonts w:ascii="Garamond" w:hAnsi="Garamond"/>
          <w:b/>
        </w:rPr>
        <w:t>Instructor Information</w:t>
      </w:r>
    </w:p>
    <w:p w:rsidR="00C44E37" w:rsidRPr="00382EE6" w:rsidRDefault="00C44E37" w:rsidP="00C44E37">
      <w:pPr>
        <w:rPr>
          <w:rFonts w:ascii="Garamond" w:hAnsi="Garamond"/>
        </w:rPr>
      </w:pPr>
      <w:r w:rsidRPr="00382EE6">
        <w:rPr>
          <w:rFonts w:ascii="Garamond" w:hAnsi="Garamond"/>
        </w:rPr>
        <w:t>Mrs. Ashley Hutchinson</w:t>
      </w:r>
    </w:p>
    <w:p w:rsidR="00C44E37" w:rsidRPr="00382EE6" w:rsidRDefault="00C44E37" w:rsidP="00C44E37">
      <w:pPr>
        <w:rPr>
          <w:rFonts w:ascii="Garamond" w:hAnsi="Garamond"/>
        </w:rPr>
      </w:pPr>
      <w:r w:rsidRPr="00382EE6">
        <w:rPr>
          <w:rFonts w:ascii="Garamond" w:hAnsi="Garamond"/>
        </w:rPr>
        <w:t>Office: 312C</w:t>
      </w:r>
    </w:p>
    <w:p w:rsidR="00C44E37" w:rsidRPr="00382EE6" w:rsidRDefault="00C44E37" w:rsidP="00C44E37">
      <w:pPr>
        <w:rPr>
          <w:rFonts w:ascii="Garamond" w:hAnsi="Garamond"/>
        </w:rPr>
      </w:pPr>
      <w:r w:rsidRPr="00382EE6">
        <w:rPr>
          <w:rFonts w:ascii="Garamond" w:hAnsi="Garamond"/>
        </w:rPr>
        <w:t>Room: 320</w:t>
      </w:r>
    </w:p>
    <w:p w:rsidR="00C44E37" w:rsidRPr="00382EE6" w:rsidRDefault="00C44E37" w:rsidP="00C44E37">
      <w:pPr>
        <w:rPr>
          <w:rFonts w:ascii="Garamond" w:hAnsi="Garamond"/>
        </w:rPr>
      </w:pPr>
      <w:r w:rsidRPr="00382EE6">
        <w:rPr>
          <w:rFonts w:ascii="Garamond" w:hAnsi="Garamond"/>
        </w:rPr>
        <w:t xml:space="preserve">E-mail: </w:t>
      </w:r>
      <w:hyperlink r:id="rId5" w:history="1">
        <w:r w:rsidRPr="00382EE6">
          <w:rPr>
            <w:rStyle w:val="Hyperlink"/>
            <w:rFonts w:ascii="Garamond" w:hAnsi="Garamond"/>
          </w:rPr>
          <w:t>medlina.rose@pitt.k12.nc.us</w:t>
        </w:r>
      </w:hyperlink>
    </w:p>
    <w:p w:rsidR="00C44E37" w:rsidRPr="00382EE6" w:rsidRDefault="00BD6BF1" w:rsidP="00C44E37">
      <w:pPr>
        <w:rPr>
          <w:rFonts w:ascii="Garamond" w:hAnsi="Garamond"/>
        </w:rPr>
      </w:pPr>
      <w:r>
        <w:rPr>
          <w:rFonts w:ascii="Garamond" w:hAnsi="Garamond"/>
        </w:rPr>
        <w:t>Website: hutchclass.weebly</w:t>
      </w:r>
      <w:r w:rsidR="00C44E37" w:rsidRPr="00382EE6">
        <w:rPr>
          <w:rFonts w:ascii="Garamond" w:hAnsi="Garamond"/>
        </w:rPr>
        <w:t>.com</w:t>
      </w:r>
    </w:p>
    <w:p w:rsidR="00C44E37" w:rsidRPr="00382EE6" w:rsidRDefault="00C44E37" w:rsidP="00C44E37">
      <w:pPr>
        <w:rPr>
          <w:rFonts w:ascii="Garamond" w:hAnsi="Garamond"/>
        </w:rPr>
      </w:pPr>
    </w:p>
    <w:p w:rsidR="00C44E37" w:rsidRPr="00382EE6" w:rsidRDefault="00C44E37" w:rsidP="00C44E37">
      <w:pPr>
        <w:rPr>
          <w:rFonts w:ascii="Garamond" w:hAnsi="Garamond"/>
          <w:b/>
        </w:rPr>
      </w:pPr>
      <w:r w:rsidRPr="00382EE6">
        <w:rPr>
          <w:rFonts w:ascii="Garamond" w:hAnsi="Garamond"/>
          <w:b/>
        </w:rPr>
        <w:t>Course Information</w:t>
      </w:r>
    </w:p>
    <w:p w:rsidR="00C44E37" w:rsidRPr="00382EE6" w:rsidRDefault="00C44E37" w:rsidP="00C44E37">
      <w:pPr>
        <w:rPr>
          <w:rFonts w:ascii="Garamond" w:hAnsi="Garamond"/>
        </w:rPr>
      </w:pPr>
      <w:r w:rsidRPr="00382EE6">
        <w:rPr>
          <w:rFonts w:ascii="Garamond" w:hAnsi="Garamond"/>
        </w:rPr>
        <w:t>English III is designed to be taken in the student’s junior year, and the prerequisites are English I and II. The focus is American literature, which coincides with the teaching of U.S. History, also designed to be taken during the junior year. This course will prepare students for English IV in many ways, one of which is instruction in writing a research paper, which is a major component of English IV.</w:t>
      </w:r>
    </w:p>
    <w:p w:rsidR="00C44E37" w:rsidRPr="00382EE6" w:rsidRDefault="00C44E37" w:rsidP="00C44E37">
      <w:pPr>
        <w:rPr>
          <w:rFonts w:ascii="Garamond" w:hAnsi="Garamond"/>
        </w:rPr>
      </w:pPr>
    </w:p>
    <w:p w:rsidR="00C44E37" w:rsidRPr="00382EE6" w:rsidRDefault="00C44E37" w:rsidP="00C44E37">
      <w:pPr>
        <w:rPr>
          <w:rFonts w:ascii="Garamond" w:hAnsi="Garamond"/>
          <w:b/>
        </w:rPr>
      </w:pPr>
      <w:r w:rsidRPr="00382EE6">
        <w:rPr>
          <w:rFonts w:ascii="Garamond" w:hAnsi="Garamond"/>
          <w:b/>
        </w:rPr>
        <w:t>Course Description</w:t>
      </w:r>
    </w:p>
    <w:p w:rsidR="00C44E37" w:rsidRPr="00382EE6" w:rsidRDefault="00C44E37" w:rsidP="00C44E37">
      <w:pPr>
        <w:rPr>
          <w:rFonts w:ascii="Garamond" w:hAnsi="Garamond"/>
        </w:rPr>
      </w:pPr>
      <w:r w:rsidRPr="00382EE6">
        <w:rPr>
          <w:rFonts w:ascii="Garamond" w:hAnsi="Garamond"/>
        </w:rPr>
        <w:t>North Carolina Standard Course Description: Students in Honors English III analyze American literature as it relates to social experience, societal perspectives, and historical significance. Emphasis is on the critical analysis of a text through reading, writing, speaking, listening, and media use. Students will continue to use communication skills for expressive, expository, argumentative, and literary purposes.  Students will connect interpersonal experiences, research American diversity, examine past and present relationships, and create products and presentations which display mastery of written and oral language connected to the curricula of both American literary studies and American history. Students will review literary works from the Colonial, Revolutionary, Classical, Romantic, Realistic, and Modernistic Periods. Various genres, such as short stories, diaries, memoirs, novels, plays and poetry will be read and evaluated. Students will also review and practice conventional grammar skills and usage.</w:t>
      </w:r>
    </w:p>
    <w:p w:rsidR="00621B31" w:rsidRPr="00382EE6" w:rsidRDefault="00621B31" w:rsidP="00C44E37">
      <w:pPr>
        <w:rPr>
          <w:rFonts w:ascii="Garamond" w:hAnsi="Garamond"/>
        </w:rPr>
      </w:pPr>
    </w:p>
    <w:p w:rsidR="00621B31" w:rsidRPr="00382EE6" w:rsidRDefault="00621B31" w:rsidP="00C44E37">
      <w:pPr>
        <w:rPr>
          <w:rFonts w:ascii="Garamond" w:hAnsi="Garamond"/>
          <w:b/>
        </w:rPr>
      </w:pPr>
      <w:r w:rsidRPr="00382EE6">
        <w:rPr>
          <w:rFonts w:ascii="Garamond" w:hAnsi="Garamond"/>
          <w:b/>
        </w:rPr>
        <w:t>Course Objectives</w:t>
      </w:r>
    </w:p>
    <w:p w:rsidR="00621B31" w:rsidRPr="00382EE6" w:rsidRDefault="00621B31" w:rsidP="00621B31">
      <w:pPr>
        <w:pStyle w:val="BodyTextIndent2"/>
        <w:ind w:left="1275" w:hanging="900"/>
        <w:rPr>
          <w:rFonts w:ascii="Garamond" w:hAnsi="Garamond"/>
          <w:sz w:val="24"/>
        </w:rPr>
      </w:pPr>
      <w:r w:rsidRPr="00382EE6">
        <w:rPr>
          <w:rFonts w:ascii="Garamond" w:hAnsi="Garamond"/>
          <w:sz w:val="24"/>
        </w:rPr>
        <w:t>1:</w:t>
      </w:r>
      <w:r w:rsidRPr="00382EE6">
        <w:rPr>
          <w:rFonts w:ascii="Garamond" w:hAnsi="Garamond"/>
          <w:sz w:val="24"/>
        </w:rPr>
        <w:tab/>
        <w:t>The learner will demonstrate increasing insight and reflection to print and non-print text through personal expression.</w:t>
      </w:r>
    </w:p>
    <w:p w:rsidR="00621B31" w:rsidRPr="00382EE6" w:rsidRDefault="00621B31" w:rsidP="00621B31">
      <w:pPr>
        <w:tabs>
          <w:tab w:val="left" w:pos="750"/>
        </w:tabs>
        <w:ind w:left="1275" w:hanging="900"/>
        <w:rPr>
          <w:rFonts w:ascii="Garamond" w:hAnsi="Garamond"/>
        </w:rPr>
      </w:pPr>
      <w:r w:rsidRPr="00382EE6">
        <w:rPr>
          <w:rFonts w:ascii="Garamond" w:hAnsi="Garamond"/>
        </w:rPr>
        <w:t xml:space="preserve">2: </w:t>
      </w:r>
      <w:r w:rsidRPr="00382EE6">
        <w:rPr>
          <w:rFonts w:ascii="Garamond" w:hAnsi="Garamond"/>
        </w:rPr>
        <w:tab/>
        <w:t>The learner will inform an audience by using a variety of media to research and explain insights into language and culture.</w:t>
      </w:r>
    </w:p>
    <w:p w:rsidR="00621B31" w:rsidRPr="00382EE6" w:rsidRDefault="00621B31" w:rsidP="00621B31">
      <w:pPr>
        <w:tabs>
          <w:tab w:val="left" w:pos="750"/>
        </w:tabs>
        <w:ind w:left="1275" w:hanging="900"/>
        <w:rPr>
          <w:rFonts w:ascii="Garamond" w:hAnsi="Garamond"/>
        </w:rPr>
      </w:pPr>
      <w:r w:rsidRPr="00382EE6">
        <w:rPr>
          <w:rFonts w:ascii="Garamond" w:hAnsi="Garamond"/>
        </w:rPr>
        <w:tab/>
      </w:r>
    </w:p>
    <w:p w:rsidR="00621B31" w:rsidRPr="00382EE6" w:rsidRDefault="00621B31" w:rsidP="00621B31">
      <w:pPr>
        <w:tabs>
          <w:tab w:val="left" w:pos="750"/>
        </w:tabs>
        <w:ind w:left="1275" w:hanging="900"/>
        <w:rPr>
          <w:rFonts w:ascii="Garamond" w:hAnsi="Garamond"/>
        </w:rPr>
      </w:pPr>
      <w:r w:rsidRPr="00382EE6">
        <w:rPr>
          <w:rFonts w:ascii="Garamond" w:hAnsi="Garamond"/>
        </w:rPr>
        <w:t>3:</w:t>
      </w:r>
      <w:r w:rsidRPr="00382EE6">
        <w:rPr>
          <w:rFonts w:ascii="Garamond" w:hAnsi="Garamond"/>
        </w:rPr>
        <w:tab/>
        <w:t>The learner will demonstrate increasing sophistication in defining issues and using argument effectively.</w:t>
      </w:r>
    </w:p>
    <w:p w:rsidR="00621B31" w:rsidRPr="00382EE6" w:rsidRDefault="00621B31" w:rsidP="00621B31">
      <w:pPr>
        <w:tabs>
          <w:tab w:val="left" w:pos="750"/>
        </w:tabs>
        <w:ind w:left="1275" w:hanging="900"/>
        <w:rPr>
          <w:rFonts w:ascii="Garamond" w:hAnsi="Garamond"/>
        </w:rPr>
      </w:pPr>
      <w:r w:rsidRPr="00382EE6">
        <w:rPr>
          <w:rFonts w:ascii="Garamond" w:hAnsi="Garamond"/>
        </w:rPr>
        <w:t>4:</w:t>
      </w:r>
      <w:r w:rsidRPr="00382EE6">
        <w:rPr>
          <w:rFonts w:ascii="Garamond" w:hAnsi="Garamond"/>
        </w:rPr>
        <w:tab/>
        <w:t>The learner will critically analyze text to gain meaning, develop thematic connections, and synthesize ideas.</w:t>
      </w:r>
    </w:p>
    <w:p w:rsidR="00621B31" w:rsidRPr="00382EE6" w:rsidRDefault="00621B31" w:rsidP="00621B31">
      <w:pPr>
        <w:tabs>
          <w:tab w:val="left" w:pos="750"/>
        </w:tabs>
        <w:ind w:left="1275" w:hanging="900"/>
        <w:rPr>
          <w:rFonts w:ascii="Garamond" w:hAnsi="Garamond"/>
        </w:rPr>
      </w:pPr>
      <w:r w:rsidRPr="00382EE6">
        <w:rPr>
          <w:rFonts w:ascii="Garamond" w:hAnsi="Garamond"/>
        </w:rPr>
        <w:t>5:</w:t>
      </w:r>
      <w:r w:rsidRPr="00382EE6">
        <w:rPr>
          <w:rFonts w:ascii="Garamond" w:hAnsi="Garamond"/>
        </w:rPr>
        <w:tab/>
        <w:t>The learner will interpret and evaluate representative texts to deepen understanding of literature of the United States.</w:t>
      </w:r>
    </w:p>
    <w:p w:rsidR="00621B31" w:rsidRPr="00382EE6" w:rsidRDefault="00621B31" w:rsidP="00621B31">
      <w:pPr>
        <w:tabs>
          <w:tab w:val="left" w:pos="750"/>
        </w:tabs>
        <w:ind w:left="1275" w:hanging="900"/>
        <w:rPr>
          <w:rFonts w:ascii="Garamond" w:hAnsi="Garamond"/>
        </w:rPr>
      </w:pPr>
      <w:r w:rsidRPr="00382EE6">
        <w:rPr>
          <w:rFonts w:ascii="Garamond" w:hAnsi="Garamond"/>
        </w:rPr>
        <w:t>6:</w:t>
      </w:r>
      <w:r w:rsidRPr="00382EE6">
        <w:rPr>
          <w:rFonts w:ascii="Garamond" w:hAnsi="Garamond"/>
        </w:rPr>
        <w:tab/>
        <w:t>The learner will apply conventions of grammar and language usage.</w:t>
      </w:r>
    </w:p>
    <w:p w:rsidR="00C44E37" w:rsidRPr="00382EE6" w:rsidRDefault="00C44E37" w:rsidP="00C44E37">
      <w:pPr>
        <w:rPr>
          <w:rFonts w:ascii="Garamond" w:hAnsi="Garamond"/>
        </w:rPr>
      </w:pPr>
    </w:p>
    <w:p w:rsidR="00621B31" w:rsidRPr="00382EE6" w:rsidRDefault="00621B31" w:rsidP="00621B31">
      <w:pPr>
        <w:rPr>
          <w:rFonts w:ascii="Garamond" w:hAnsi="Garamond"/>
          <w:b/>
        </w:rPr>
      </w:pPr>
      <w:r w:rsidRPr="00382EE6">
        <w:rPr>
          <w:rFonts w:ascii="Garamond" w:hAnsi="Garamond"/>
          <w:b/>
        </w:rPr>
        <w:t xml:space="preserve">Absences and Make-up Work: </w:t>
      </w:r>
    </w:p>
    <w:p w:rsidR="00621B31" w:rsidRPr="00382EE6" w:rsidRDefault="00621B31" w:rsidP="00621B31">
      <w:pPr>
        <w:rPr>
          <w:rFonts w:ascii="Garamond" w:hAnsi="Garamond"/>
        </w:rPr>
      </w:pPr>
      <w:r w:rsidRPr="00382EE6">
        <w:rPr>
          <w:rFonts w:ascii="Garamond" w:hAnsi="Garamond"/>
        </w:rPr>
        <w:t xml:space="preserve">If you are absent, you may make up any work that you missed, as long as you do so within the prescribed time frame. Also, be mindful of the school policy that you may only miss seven days in a course. More than seven absences will result in a failing grade for the course. Once you return to school, you have </w:t>
      </w:r>
      <w:r w:rsidR="00C1527F">
        <w:rPr>
          <w:rFonts w:ascii="Garamond" w:hAnsi="Garamond"/>
        </w:rPr>
        <w:t>three school days</w:t>
      </w:r>
      <w:r w:rsidRPr="00382EE6">
        <w:rPr>
          <w:rFonts w:ascii="Garamond" w:hAnsi="Garamond"/>
        </w:rPr>
        <w:t xml:space="preserve"> to turn in the missed work. For example, if you are absent on Tuesday, you will need to turn in make-up work by Friday.  Check the class website for missed assignments. If there is nothing on the website, check with me. It is your responsibility to get any notes that you may have missed. Additionally, you have FIVE school days to make up missed tests. To avoid any problems, you should, upon y our return to school, immediately schedule a day to make up the test after school. All work is expected to be in on time. No late work will be accepted.</w:t>
      </w:r>
    </w:p>
    <w:p w:rsidR="00621B31" w:rsidRPr="00382EE6" w:rsidRDefault="00621B31" w:rsidP="00621B31">
      <w:pPr>
        <w:rPr>
          <w:rFonts w:ascii="Garamond" w:hAnsi="Garamond"/>
        </w:rPr>
      </w:pPr>
    </w:p>
    <w:p w:rsidR="00621B31" w:rsidRPr="00382EE6" w:rsidRDefault="00621B31" w:rsidP="00621B31">
      <w:pPr>
        <w:rPr>
          <w:rFonts w:ascii="Garamond" w:hAnsi="Garamond"/>
          <w:b/>
        </w:rPr>
      </w:pPr>
      <w:r w:rsidRPr="00382EE6">
        <w:rPr>
          <w:rFonts w:ascii="Garamond" w:hAnsi="Garamond"/>
          <w:b/>
        </w:rPr>
        <w:t xml:space="preserve">Academic Integrity: </w:t>
      </w:r>
    </w:p>
    <w:p w:rsidR="00307A2D" w:rsidRPr="00382EE6" w:rsidRDefault="00621B31" w:rsidP="00621B31">
      <w:pPr>
        <w:rPr>
          <w:rFonts w:ascii="Garamond" w:hAnsi="Garamond"/>
        </w:rPr>
      </w:pPr>
      <w:r w:rsidRPr="00382EE6">
        <w:rPr>
          <w:rFonts w:ascii="Garamond" w:hAnsi="Garamond"/>
        </w:rPr>
        <w:t xml:space="preserve">The penalty for plagiarism is a zero for the assignment. Copying part or the whole of anyone’s work is plagiarism. Understand that plagiarism is </w:t>
      </w:r>
      <w:proofErr w:type="gramStart"/>
      <w:r w:rsidRPr="00382EE6">
        <w:rPr>
          <w:rFonts w:ascii="Garamond" w:hAnsi="Garamond"/>
        </w:rPr>
        <w:t>an offense</w:t>
      </w:r>
      <w:proofErr w:type="gramEnd"/>
      <w:r w:rsidRPr="00382EE6">
        <w:rPr>
          <w:rFonts w:ascii="Garamond" w:hAnsi="Garamond"/>
        </w:rPr>
        <w:t xml:space="preserve"> that will not be tolerated under any circumstances Please maintain academic integrity at all times, both in and out of class. </w:t>
      </w:r>
    </w:p>
    <w:p w:rsidR="00307A2D" w:rsidRPr="00382EE6" w:rsidRDefault="00307A2D" w:rsidP="00621B31">
      <w:pPr>
        <w:rPr>
          <w:rFonts w:ascii="Garamond" w:hAnsi="Garamond"/>
        </w:rPr>
      </w:pPr>
    </w:p>
    <w:p w:rsidR="00307A2D" w:rsidRPr="00382EE6" w:rsidRDefault="00307A2D" w:rsidP="00621B31">
      <w:pPr>
        <w:rPr>
          <w:rFonts w:ascii="Garamond" w:hAnsi="Garamond"/>
          <w:b/>
        </w:rPr>
      </w:pPr>
      <w:r w:rsidRPr="00382EE6">
        <w:rPr>
          <w:rFonts w:ascii="Garamond" w:hAnsi="Garamond"/>
          <w:b/>
        </w:rPr>
        <w:t>Textbook:</w:t>
      </w:r>
    </w:p>
    <w:p w:rsidR="00621B31" w:rsidRPr="00382EE6" w:rsidRDefault="00307A2D" w:rsidP="00621B31">
      <w:pPr>
        <w:rPr>
          <w:rFonts w:ascii="Garamond" w:hAnsi="Garamond"/>
        </w:rPr>
      </w:pPr>
      <w:proofErr w:type="gramStart"/>
      <w:r w:rsidRPr="00382EE6">
        <w:rPr>
          <w:rFonts w:ascii="Garamond" w:hAnsi="Garamond"/>
        </w:rPr>
        <w:t xml:space="preserve">Holt’s </w:t>
      </w:r>
      <w:r w:rsidRPr="00382EE6">
        <w:rPr>
          <w:rFonts w:ascii="Garamond" w:hAnsi="Garamond"/>
          <w:u w:val="single"/>
        </w:rPr>
        <w:t>Elements of Literature</w:t>
      </w:r>
      <w:r w:rsidRPr="00382EE6">
        <w:rPr>
          <w:rFonts w:ascii="Garamond" w:hAnsi="Garamond"/>
        </w:rPr>
        <w:t>, Fifth Course.</w:t>
      </w:r>
      <w:proofErr w:type="gramEnd"/>
    </w:p>
    <w:p w:rsidR="00621B31" w:rsidRPr="00382EE6" w:rsidRDefault="00621B31" w:rsidP="00C44E37">
      <w:pPr>
        <w:rPr>
          <w:rFonts w:ascii="Garamond" w:hAnsi="Garamond"/>
        </w:rPr>
      </w:pPr>
    </w:p>
    <w:p w:rsidR="00621B31" w:rsidRPr="00382EE6" w:rsidRDefault="00621B31" w:rsidP="00621B31">
      <w:pPr>
        <w:rPr>
          <w:rFonts w:ascii="Garamond" w:hAnsi="Garamond"/>
          <w:b/>
        </w:rPr>
      </w:pPr>
      <w:r w:rsidRPr="00382EE6">
        <w:rPr>
          <w:rFonts w:ascii="Garamond" w:hAnsi="Garamond"/>
          <w:b/>
        </w:rPr>
        <w:t>Materials:</w:t>
      </w:r>
    </w:p>
    <w:p w:rsidR="00621B31" w:rsidRPr="00382EE6" w:rsidRDefault="00621B31" w:rsidP="00621B31">
      <w:pPr>
        <w:numPr>
          <w:ilvl w:val="0"/>
          <w:numId w:val="2"/>
        </w:numPr>
        <w:rPr>
          <w:rFonts w:ascii="Garamond" w:hAnsi="Garamond"/>
        </w:rPr>
      </w:pPr>
      <w:r w:rsidRPr="00382EE6">
        <w:rPr>
          <w:rFonts w:ascii="Garamond" w:hAnsi="Garamond"/>
        </w:rPr>
        <w:t>Composition book for evidence commentary journals and daily starters</w:t>
      </w:r>
    </w:p>
    <w:p w:rsidR="00621B31" w:rsidRPr="00382EE6" w:rsidRDefault="00621B31" w:rsidP="00621B31">
      <w:pPr>
        <w:numPr>
          <w:ilvl w:val="0"/>
          <w:numId w:val="2"/>
        </w:numPr>
        <w:rPr>
          <w:rFonts w:ascii="Garamond" w:hAnsi="Garamond"/>
        </w:rPr>
      </w:pPr>
      <w:r w:rsidRPr="00382EE6">
        <w:rPr>
          <w:rFonts w:ascii="Garamond" w:hAnsi="Garamond"/>
        </w:rPr>
        <w:t xml:space="preserve">3-ring binder for storing materials. It is recommended that you maintain sections for </w:t>
      </w:r>
    </w:p>
    <w:p w:rsidR="00621B31" w:rsidRPr="00382EE6" w:rsidRDefault="00621B31" w:rsidP="00621B31">
      <w:pPr>
        <w:numPr>
          <w:ilvl w:val="1"/>
          <w:numId w:val="2"/>
        </w:numPr>
        <w:rPr>
          <w:rFonts w:ascii="Garamond" w:hAnsi="Garamond"/>
        </w:rPr>
      </w:pPr>
      <w:r w:rsidRPr="00382EE6">
        <w:rPr>
          <w:rFonts w:ascii="Garamond" w:hAnsi="Garamond"/>
        </w:rPr>
        <w:t>Vocabulary and terms</w:t>
      </w:r>
    </w:p>
    <w:p w:rsidR="00621B31" w:rsidRPr="00382EE6" w:rsidRDefault="00621B31" w:rsidP="00621B31">
      <w:pPr>
        <w:numPr>
          <w:ilvl w:val="1"/>
          <w:numId w:val="2"/>
        </w:numPr>
        <w:rPr>
          <w:rFonts w:ascii="Garamond" w:hAnsi="Garamond"/>
        </w:rPr>
      </w:pPr>
      <w:r w:rsidRPr="00382EE6">
        <w:rPr>
          <w:rFonts w:ascii="Garamond" w:hAnsi="Garamond"/>
        </w:rPr>
        <w:t>Writing instruction and activities, including drafts</w:t>
      </w:r>
    </w:p>
    <w:p w:rsidR="00621B31" w:rsidRPr="00382EE6" w:rsidRDefault="00621B31" w:rsidP="00621B31">
      <w:pPr>
        <w:numPr>
          <w:ilvl w:val="1"/>
          <w:numId w:val="2"/>
        </w:numPr>
        <w:rPr>
          <w:rFonts w:ascii="Garamond" w:hAnsi="Garamond"/>
        </w:rPr>
      </w:pPr>
      <w:r w:rsidRPr="00382EE6">
        <w:rPr>
          <w:rFonts w:ascii="Garamond" w:hAnsi="Garamond"/>
        </w:rPr>
        <w:t>Readings</w:t>
      </w:r>
    </w:p>
    <w:p w:rsidR="00621B31" w:rsidRPr="00382EE6" w:rsidRDefault="00621B31" w:rsidP="00621B31">
      <w:pPr>
        <w:numPr>
          <w:ilvl w:val="1"/>
          <w:numId w:val="2"/>
        </w:numPr>
        <w:rPr>
          <w:rFonts w:ascii="Garamond" w:hAnsi="Garamond"/>
        </w:rPr>
      </w:pPr>
      <w:r w:rsidRPr="00382EE6">
        <w:rPr>
          <w:rFonts w:ascii="Garamond" w:hAnsi="Garamond"/>
        </w:rPr>
        <w:t>Other assignments</w:t>
      </w:r>
    </w:p>
    <w:p w:rsidR="00621B31" w:rsidRPr="00382EE6" w:rsidRDefault="00621B31" w:rsidP="00621B31">
      <w:pPr>
        <w:numPr>
          <w:ilvl w:val="0"/>
          <w:numId w:val="2"/>
        </w:numPr>
        <w:rPr>
          <w:rFonts w:ascii="Garamond" w:hAnsi="Garamond"/>
        </w:rPr>
      </w:pPr>
      <w:r w:rsidRPr="00382EE6">
        <w:rPr>
          <w:rFonts w:ascii="Garamond" w:hAnsi="Garamond"/>
        </w:rPr>
        <w:t>Pencils, paper—the obvious</w:t>
      </w:r>
    </w:p>
    <w:p w:rsidR="00AA5243" w:rsidRDefault="00621B31" w:rsidP="00621B31">
      <w:pPr>
        <w:numPr>
          <w:ilvl w:val="0"/>
          <w:numId w:val="2"/>
        </w:numPr>
        <w:rPr>
          <w:rFonts w:ascii="Garamond" w:hAnsi="Garamond"/>
        </w:rPr>
      </w:pPr>
      <w:r w:rsidRPr="00382EE6">
        <w:rPr>
          <w:rFonts w:ascii="Garamond" w:hAnsi="Garamond"/>
        </w:rPr>
        <w:t xml:space="preserve">Pens, colored pencils, markers, crayons, or highlighters of at least </w:t>
      </w:r>
      <w:r w:rsidRPr="00382EE6">
        <w:rPr>
          <w:rFonts w:ascii="Garamond" w:hAnsi="Garamond"/>
          <w:b/>
        </w:rPr>
        <w:t>three</w:t>
      </w:r>
      <w:r w:rsidRPr="00382EE6">
        <w:rPr>
          <w:rFonts w:ascii="Garamond" w:hAnsi="Garamond"/>
        </w:rPr>
        <w:t xml:space="preserve"> different colors.</w:t>
      </w:r>
    </w:p>
    <w:p w:rsidR="00621B31" w:rsidRPr="00382EE6" w:rsidRDefault="00AA5243" w:rsidP="00621B31">
      <w:pPr>
        <w:numPr>
          <w:ilvl w:val="0"/>
          <w:numId w:val="2"/>
        </w:numPr>
        <w:rPr>
          <w:rFonts w:ascii="Garamond" w:hAnsi="Garamond"/>
        </w:rPr>
      </w:pPr>
      <w:r>
        <w:rPr>
          <w:rFonts w:ascii="Garamond" w:hAnsi="Garamond"/>
        </w:rPr>
        <w:t xml:space="preserve">Flash drive </w:t>
      </w:r>
    </w:p>
    <w:p w:rsidR="00621B31" w:rsidRPr="00382EE6" w:rsidRDefault="00621B31" w:rsidP="00621B31">
      <w:pPr>
        <w:rPr>
          <w:rFonts w:ascii="Garamond" w:hAnsi="Garamond"/>
          <w:b/>
        </w:rPr>
      </w:pPr>
    </w:p>
    <w:p w:rsidR="00621B31" w:rsidRPr="00382EE6" w:rsidRDefault="00621B31" w:rsidP="00621B31">
      <w:pPr>
        <w:rPr>
          <w:rFonts w:ascii="Garamond" w:hAnsi="Garamond"/>
          <w:b/>
        </w:rPr>
      </w:pPr>
      <w:r w:rsidRPr="00382EE6">
        <w:rPr>
          <w:rFonts w:ascii="Garamond" w:hAnsi="Garamond"/>
          <w:b/>
        </w:rPr>
        <w:t>Rules:</w:t>
      </w:r>
    </w:p>
    <w:p w:rsidR="00621B31" w:rsidRPr="00382EE6" w:rsidRDefault="00123A28" w:rsidP="00621B31">
      <w:pPr>
        <w:numPr>
          <w:ilvl w:val="0"/>
          <w:numId w:val="1"/>
        </w:numPr>
        <w:rPr>
          <w:rFonts w:ascii="Garamond" w:hAnsi="Garamond"/>
        </w:rPr>
      </w:pPr>
      <w:r>
        <w:rPr>
          <w:rFonts w:ascii="Garamond" w:hAnsi="Garamond"/>
        </w:rPr>
        <w:t>Be r</w:t>
      </w:r>
      <w:r w:rsidR="00621B31" w:rsidRPr="00382EE6">
        <w:rPr>
          <w:rFonts w:ascii="Garamond" w:hAnsi="Garamond"/>
        </w:rPr>
        <w:t>espectful of your peers and the Rose faculty.</w:t>
      </w:r>
    </w:p>
    <w:p w:rsidR="00621B31" w:rsidRPr="00382EE6" w:rsidRDefault="00123A28" w:rsidP="00621B31">
      <w:pPr>
        <w:numPr>
          <w:ilvl w:val="0"/>
          <w:numId w:val="1"/>
        </w:numPr>
        <w:rPr>
          <w:rFonts w:ascii="Garamond" w:hAnsi="Garamond"/>
        </w:rPr>
      </w:pPr>
      <w:r>
        <w:rPr>
          <w:rFonts w:ascii="Garamond" w:hAnsi="Garamond"/>
        </w:rPr>
        <w:t>Be r</w:t>
      </w:r>
      <w:r w:rsidR="00621B31" w:rsidRPr="00382EE6">
        <w:rPr>
          <w:rFonts w:ascii="Garamond" w:hAnsi="Garamond"/>
        </w:rPr>
        <w:t>esponsible for your work and your behavior.</w:t>
      </w:r>
    </w:p>
    <w:p w:rsidR="00621B31" w:rsidRPr="00382EE6" w:rsidRDefault="00123A28" w:rsidP="00621B31">
      <w:pPr>
        <w:numPr>
          <w:ilvl w:val="0"/>
          <w:numId w:val="1"/>
        </w:numPr>
        <w:rPr>
          <w:rFonts w:ascii="Garamond" w:hAnsi="Garamond"/>
        </w:rPr>
      </w:pPr>
      <w:r>
        <w:rPr>
          <w:rFonts w:ascii="Garamond" w:hAnsi="Garamond"/>
        </w:rPr>
        <w:t>Be s</w:t>
      </w:r>
      <w:r w:rsidR="00621B31" w:rsidRPr="00382EE6">
        <w:rPr>
          <w:rFonts w:ascii="Garamond" w:hAnsi="Garamond"/>
        </w:rPr>
        <w:t>eated and working when the bell rings.</w:t>
      </w:r>
    </w:p>
    <w:p w:rsidR="00B36FBC" w:rsidRPr="00382EE6" w:rsidRDefault="00621B31" w:rsidP="00621B31">
      <w:pPr>
        <w:numPr>
          <w:ilvl w:val="0"/>
          <w:numId w:val="1"/>
        </w:numPr>
        <w:rPr>
          <w:rFonts w:ascii="Garamond" w:hAnsi="Garamond"/>
        </w:rPr>
      </w:pPr>
      <w:r w:rsidRPr="00382EE6">
        <w:rPr>
          <w:rFonts w:ascii="Garamond" w:hAnsi="Garamond"/>
        </w:rPr>
        <w:t>Follow all rules in the school handbook, including rules regarding dress code and electronic devices, which will be confiscated if visible in the classroom.</w:t>
      </w:r>
    </w:p>
    <w:p w:rsidR="00B36FBC" w:rsidRPr="00382EE6" w:rsidRDefault="00B36FBC" w:rsidP="00B36FBC">
      <w:pPr>
        <w:ind w:left="720"/>
        <w:rPr>
          <w:rFonts w:ascii="Garamond" w:hAnsi="Garamond"/>
        </w:rPr>
      </w:pPr>
    </w:p>
    <w:p w:rsidR="00B36FBC" w:rsidRPr="00382EE6" w:rsidRDefault="00B36FBC" w:rsidP="00B36FBC">
      <w:pPr>
        <w:rPr>
          <w:rFonts w:ascii="Garamond" w:hAnsi="Garamond"/>
          <w:b/>
        </w:rPr>
      </w:pPr>
      <w:r w:rsidRPr="00382EE6">
        <w:rPr>
          <w:rFonts w:ascii="Garamond" w:hAnsi="Garamond"/>
          <w:b/>
        </w:rPr>
        <w:t>Classroom Management Policy:</w:t>
      </w:r>
    </w:p>
    <w:p w:rsidR="00B36FBC" w:rsidRPr="00382EE6" w:rsidRDefault="00B36FBC" w:rsidP="00B36FBC">
      <w:pPr>
        <w:pStyle w:val="ListParagraph"/>
        <w:numPr>
          <w:ilvl w:val="0"/>
          <w:numId w:val="3"/>
        </w:numPr>
        <w:rPr>
          <w:rFonts w:ascii="Garamond" w:hAnsi="Garamond"/>
        </w:rPr>
      </w:pPr>
      <w:r w:rsidRPr="00382EE6">
        <w:rPr>
          <w:rFonts w:ascii="Garamond" w:hAnsi="Garamond"/>
        </w:rPr>
        <w:t>Classroom or school violations are recorded on a discipline referral.</w:t>
      </w:r>
    </w:p>
    <w:p w:rsidR="00B36FBC" w:rsidRPr="00382EE6" w:rsidRDefault="00B36FBC" w:rsidP="00B36FBC">
      <w:pPr>
        <w:pStyle w:val="ListParagraph"/>
        <w:numPr>
          <w:ilvl w:val="0"/>
          <w:numId w:val="3"/>
        </w:numPr>
        <w:rPr>
          <w:rFonts w:ascii="Garamond" w:hAnsi="Garamond"/>
        </w:rPr>
      </w:pPr>
      <w:r w:rsidRPr="00382EE6">
        <w:rPr>
          <w:rFonts w:ascii="Garamond" w:hAnsi="Garamond"/>
        </w:rPr>
        <w:t xml:space="preserve">Parents are called if the infraction is repeated or of a serious nature. </w:t>
      </w:r>
    </w:p>
    <w:p w:rsidR="00B36FBC" w:rsidRPr="00382EE6" w:rsidRDefault="00B36FBC" w:rsidP="00B36FBC">
      <w:pPr>
        <w:pStyle w:val="ListParagraph"/>
        <w:numPr>
          <w:ilvl w:val="0"/>
          <w:numId w:val="3"/>
        </w:numPr>
        <w:rPr>
          <w:rFonts w:ascii="Garamond" w:hAnsi="Garamond"/>
        </w:rPr>
      </w:pPr>
      <w:r w:rsidRPr="00382EE6">
        <w:rPr>
          <w:rFonts w:ascii="Garamond" w:hAnsi="Garamond"/>
        </w:rPr>
        <w:t>When a student receives 3 violations, he or she is sent to the Choice room.</w:t>
      </w:r>
    </w:p>
    <w:p w:rsidR="00621B31" w:rsidRPr="00382EE6" w:rsidRDefault="00B36FBC" w:rsidP="00B36FBC">
      <w:pPr>
        <w:pStyle w:val="ListParagraph"/>
        <w:numPr>
          <w:ilvl w:val="0"/>
          <w:numId w:val="3"/>
        </w:numPr>
        <w:rPr>
          <w:rFonts w:ascii="Garamond" w:hAnsi="Garamond"/>
        </w:rPr>
      </w:pPr>
      <w:r w:rsidRPr="00382EE6">
        <w:rPr>
          <w:rFonts w:ascii="Garamond" w:hAnsi="Garamond"/>
        </w:rPr>
        <w:t>Some violations require immediate administrative attention and are handled accordingly.</w:t>
      </w:r>
    </w:p>
    <w:p w:rsidR="00621B31" w:rsidRPr="00382EE6" w:rsidRDefault="00621B31" w:rsidP="00C44E37">
      <w:pPr>
        <w:rPr>
          <w:rFonts w:ascii="Garamond" w:hAnsi="Garamond"/>
        </w:rPr>
      </w:pPr>
    </w:p>
    <w:p w:rsidR="00621B31" w:rsidRPr="00382EE6" w:rsidRDefault="00621B31" w:rsidP="00C44E37">
      <w:pPr>
        <w:rPr>
          <w:rFonts w:ascii="Garamond" w:hAnsi="Garamond"/>
          <w:b/>
        </w:rPr>
      </w:pPr>
      <w:r w:rsidRPr="00382EE6">
        <w:rPr>
          <w:rFonts w:ascii="Garamond" w:hAnsi="Garamond"/>
          <w:b/>
        </w:rPr>
        <w:t>Assignments/Grading Policy</w:t>
      </w:r>
    </w:p>
    <w:p w:rsidR="00621B31" w:rsidRPr="00382EE6" w:rsidRDefault="00621B31" w:rsidP="00C44E37">
      <w:pPr>
        <w:rPr>
          <w:rFonts w:ascii="Garamond" w:hAnsi="Garamond"/>
        </w:rPr>
      </w:pPr>
    </w:p>
    <w:p w:rsidR="00307A2D" w:rsidRPr="00382EE6" w:rsidRDefault="00307A2D" w:rsidP="00C44E37">
      <w:pPr>
        <w:rPr>
          <w:rFonts w:ascii="Garamond" w:hAnsi="Garamond"/>
        </w:rPr>
      </w:pPr>
      <w:r w:rsidRPr="00382EE6">
        <w:rPr>
          <w:rFonts w:ascii="Garamond" w:hAnsi="Garamond"/>
        </w:rPr>
        <w:t xml:space="preserve">All assignments must be submitted on time. No late work is accepted. </w:t>
      </w:r>
      <w:r w:rsidR="00621B31" w:rsidRPr="00382EE6">
        <w:rPr>
          <w:rFonts w:ascii="Garamond" w:hAnsi="Garamond"/>
        </w:rPr>
        <w:t xml:space="preserve">Students will be assessed both formally and informally. Assessments include papers (including a research paper), tests, presentations, projects, quizzes, seminars, </w:t>
      </w:r>
      <w:proofErr w:type="spellStart"/>
      <w:r w:rsidR="00621B31" w:rsidRPr="00382EE6">
        <w:rPr>
          <w:rFonts w:ascii="Garamond" w:hAnsi="Garamond"/>
        </w:rPr>
        <w:t>classwork</w:t>
      </w:r>
      <w:proofErr w:type="spellEnd"/>
      <w:r w:rsidR="00621B31" w:rsidRPr="00382EE6">
        <w:rPr>
          <w:rFonts w:ascii="Garamond" w:hAnsi="Garamond"/>
        </w:rPr>
        <w:t xml:space="preserve">, and homework.  </w:t>
      </w:r>
    </w:p>
    <w:p w:rsidR="00307A2D" w:rsidRPr="00382EE6" w:rsidRDefault="00307A2D" w:rsidP="00C44E37">
      <w:pPr>
        <w:rPr>
          <w:rFonts w:ascii="Garamond" w:hAnsi="Garamond"/>
        </w:rPr>
      </w:pPr>
      <w:r w:rsidRPr="00382EE6">
        <w:rPr>
          <w:rFonts w:ascii="Garamond" w:hAnsi="Garamond"/>
        </w:rPr>
        <w:tab/>
        <w:t>Daily Grades (</w:t>
      </w:r>
      <w:proofErr w:type="spellStart"/>
      <w:r w:rsidRPr="00382EE6">
        <w:rPr>
          <w:rFonts w:ascii="Garamond" w:hAnsi="Garamond"/>
        </w:rPr>
        <w:t>classwork</w:t>
      </w:r>
      <w:proofErr w:type="spellEnd"/>
      <w:r w:rsidRPr="00382EE6">
        <w:rPr>
          <w:rFonts w:ascii="Garamond" w:hAnsi="Garamond"/>
        </w:rPr>
        <w:t xml:space="preserve"> and homework): </w:t>
      </w:r>
      <w:r w:rsidR="00D25301">
        <w:rPr>
          <w:rFonts w:ascii="Garamond" w:hAnsi="Garamond"/>
        </w:rPr>
        <w:t>20</w:t>
      </w:r>
      <w:r w:rsidRPr="00382EE6">
        <w:rPr>
          <w:rFonts w:ascii="Garamond" w:hAnsi="Garamond"/>
        </w:rPr>
        <w:t>%</w:t>
      </w:r>
    </w:p>
    <w:p w:rsidR="00307A2D" w:rsidRPr="00382EE6" w:rsidRDefault="00307A2D" w:rsidP="00C44E37">
      <w:pPr>
        <w:rPr>
          <w:rFonts w:ascii="Garamond" w:hAnsi="Garamond"/>
        </w:rPr>
      </w:pPr>
      <w:r w:rsidRPr="00382EE6">
        <w:rPr>
          <w:rFonts w:ascii="Garamond" w:hAnsi="Garamond"/>
        </w:rPr>
        <w:tab/>
        <w:t>Quizzes: 2</w:t>
      </w:r>
      <w:r w:rsidR="00D25301">
        <w:rPr>
          <w:rFonts w:ascii="Garamond" w:hAnsi="Garamond"/>
        </w:rPr>
        <w:t>5</w:t>
      </w:r>
      <w:r w:rsidRPr="00382EE6">
        <w:rPr>
          <w:rFonts w:ascii="Garamond" w:hAnsi="Garamond"/>
        </w:rPr>
        <w:t>%</w:t>
      </w:r>
    </w:p>
    <w:p w:rsidR="00483F13" w:rsidRDefault="00307A2D" w:rsidP="00C44E37">
      <w:pPr>
        <w:rPr>
          <w:rFonts w:ascii="Garamond" w:hAnsi="Garamond"/>
        </w:rPr>
      </w:pPr>
      <w:r w:rsidRPr="00382EE6">
        <w:rPr>
          <w:rFonts w:ascii="Garamond" w:hAnsi="Garamond"/>
        </w:rPr>
        <w:tab/>
        <w:t>Tests</w:t>
      </w:r>
      <w:r w:rsidR="00D25301">
        <w:rPr>
          <w:rFonts w:ascii="Garamond" w:hAnsi="Garamond"/>
        </w:rPr>
        <w:t>, compositions,</w:t>
      </w:r>
      <w:r w:rsidRPr="00382EE6">
        <w:rPr>
          <w:rFonts w:ascii="Garamond" w:hAnsi="Garamond"/>
        </w:rPr>
        <w:t xml:space="preserve"> and projects: </w:t>
      </w:r>
      <w:r w:rsidR="00D25301">
        <w:rPr>
          <w:rFonts w:ascii="Garamond" w:hAnsi="Garamond"/>
        </w:rPr>
        <w:t>55</w:t>
      </w:r>
      <w:r w:rsidRPr="00382EE6">
        <w:rPr>
          <w:rFonts w:ascii="Garamond" w:hAnsi="Garamond"/>
        </w:rPr>
        <w:t xml:space="preserve">% </w:t>
      </w:r>
    </w:p>
    <w:p w:rsidR="00483F13" w:rsidRDefault="00483F13" w:rsidP="00C44E37">
      <w:pPr>
        <w:rPr>
          <w:rFonts w:ascii="Garamond" w:hAnsi="Garamond"/>
        </w:rPr>
      </w:pPr>
    </w:p>
    <w:p w:rsidR="00C44E37" w:rsidRPr="00C1527F" w:rsidRDefault="00483F13" w:rsidP="00C44E37">
      <w:pPr>
        <w:rPr>
          <w:rFonts w:ascii="Garamond" w:hAnsi="Garamond"/>
        </w:rPr>
      </w:pPr>
      <w:r w:rsidRPr="00702E98">
        <w:rPr>
          <w:rFonts w:ascii="Garamond" w:hAnsi="Garamond"/>
          <w:b/>
        </w:rPr>
        <w:t>Films</w:t>
      </w:r>
      <w:r>
        <w:rPr>
          <w:rFonts w:ascii="Garamond" w:hAnsi="Garamond"/>
          <w:b/>
        </w:rPr>
        <w:t xml:space="preserve"> and other Non-Print Text</w:t>
      </w:r>
      <w:r w:rsidRPr="00702E98">
        <w:rPr>
          <w:rFonts w:ascii="Garamond" w:hAnsi="Garamond"/>
          <w:b/>
        </w:rPr>
        <w:t>:</w:t>
      </w:r>
      <w:r>
        <w:rPr>
          <w:rFonts w:ascii="Garamond" w:hAnsi="Garamond"/>
          <w:b/>
        </w:rPr>
        <w:t xml:space="preserve"> </w:t>
      </w:r>
      <w:r>
        <w:rPr>
          <w:rFonts w:ascii="Garamond" w:hAnsi="Garamond"/>
        </w:rPr>
        <w:t xml:space="preserve">Along with traditional texts, we will be viewing some non-print texts including paintings, sculptures, pictures, audio clips, and film. The films we watch will be appropriately related to our thematic units, and they will be rated G, PG, or PG-13. Most films will not be viewed in their entirety; rather we will view pertinent clips. Signing the signature form indicates that your child is allowed to view these films, unless otherwise noted. If you would like to place restrictions on this, please note your restrictions in the space for questions, comments, and suggestions.  </w:t>
      </w:r>
    </w:p>
    <w:sectPr w:rsidR="00C44E37" w:rsidRPr="00C1527F" w:rsidSect="00483F13">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088"/>
    <w:multiLevelType w:val="hybridMultilevel"/>
    <w:tmpl w:val="C400EA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49358FD"/>
    <w:multiLevelType w:val="hybridMultilevel"/>
    <w:tmpl w:val="3DF4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25771"/>
    <w:multiLevelType w:val="hybridMultilevel"/>
    <w:tmpl w:val="C8C00906"/>
    <w:lvl w:ilvl="0" w:tplc="6A0E87DC">
      <w:start w:val="1"/>
      <w:numFmt w:val="bullet"/>
      <w:lvlText w:val=""/>
      <w:lvlJc w:val="left"/>
      <w:pPr>
        <w:tabs>
          <w:tab w:val="num" w:pos="720"/>
        </w:tabs>
        <w:ind w:left="720" w:hanging="360"/>
      </w:pPr>
      <w:rPr>
        <w:rFonts w:ascii="Symbol" w:hAnsi="Symbol"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4E37"/>
    <w:rsid w:val="0004051B"/>
    <w:rsid w:val="00123A28"/>
    <w:rsid w:val="00307A2D"/>
    <w:rsid w:val="00382EE6"/>
    <w:rsid w:val="00483F13"/>
    <w:rsid w:val="005E2DBD"/>
    <w:rsid w:val="00621B31"/>
    <w:rsid w:val="00641A3C"/>
    <w:rsid w:val="006E1A27"/>
    <w:rsid w:val="009914A4"/>
    <w:rsid w:val="00AA5243"/>
    <w:rsid w:val="00AE49B4"/>
    <w:rsid w:val="00B36FBC"/>
    <w:rsid w:val="00BD6BF1"/>
    <w:rsid w:val="00BE60B8"/>
    <w:rsid w:val="00C1527F"/>
    <w:rsid w:val="00C44E37"/>
    <w:rsid w:val="00C7124B"/>
    <w:rsid w:val="00D2530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E37"/>
    <w:rPr>
      <w:color w:val="0000FF" w:themeColor="hyperlink"/>
      <w:u w:val="single"/>
    </w:rPr>
  </w:style>
  <w:style w:type="paragraph" w:styleId="BodyTextIndent">
    <w:name w:val="Body Text Indent"/>
    <w:basedOn w:val="Normal"/>
    <w:link w:val="BodyTextIndentChar"/>
    <w:rsid w:val="00621B31"/>
    <w:pPr>
      <w:tabs>
        <w:tab w:val="left" w:pos="1350"/>
      </w:tabs>
      <w:ind w:left="2025" w:hanging="165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21B31"/>
    <w:rPr>
      <w:rFonts w:ascii="Times New Roman" w:eastAsia="Times New Roman" w:hAnsi="Times New Roman" w:cs="Times New Roman"/>
      <w:sz w:val="20"/>
      <w:szCs w:val="20"/>
    </w:rPr>
  </w:style>
  <w:style w:type="paragraph" w:styleId="BodyTextIndent2">
    <w:name w:val="Body Text Indent 2"/>
    <w:basedOn w:val="Normal"/>
    <w:link w:val="BodyTextIndent2Char"/>
    <w:rsid w:val="00621B31"/>
    <w:pPr>
      <w:tabs>
        <w:tab w:val="left" w:pos="750"/>
      </w:tabs>
      <w:ind w:left="1200" w:hanging="825"/>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21B31"/>
    <w:rPr>
      <w:rFonts w:ascii="Times New Roman" w:eastAsia="Times New Roman" w:hAnsi="Times New Roman" w:cs="Times New Roman"/>
      <w:sz w:val="20"/>
      <w:szCs w:val="20"/>
    </w:rPr>
  </w:style>
  <w:style w:type="paragraph" w:styleId="BodyTextIndent3">
    <w:name w:val="Body Text Indent 3"/>
    <w:basedOn w:val="Normal"/>
    <w:link w:val="BodyTextIndent3Char"/>
    <w:rsid w:val="00621B31"/>
    <w:pPr>
      <w:tabs>
        <w:tab w:val="left" w:pos="750"/>
      </w:tabs>
      <w:ind w:left="1275" w:hanging="90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621B31"/>
    <w:rPr>
      <w:rFonts w:ascii="Times New Roman" w:eastAsia="Times New Roman" w:hAnsi="Times New Roman" w:cs="Times New Roman"/>
      <w:sz w:val="20"/>
      <w:szCs w:val="20"/>
    </w:rPr>
  </w:style>
  <w:style w:type="paragraph" w:styleId="ListParagraph">
    <w:name w:val="List Paragraph"/>
    <w:basedOn w:val="Normal"/>
    <w:uiPriority w:val="34"/>
    <w:qFormat/>
    <w:rsid w:val="00B36FB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lina.rose@pitt.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4835</Characters>
  <Application>Microsoft Office Word</Application>
  <DocSecurity>0</DocSecurity>
  <Lines>40</Lines>
  <Paragraphs>11</Paragraphs>
  <ScaleCrop>false</ScaleCrop>
  <Company>Pitt County Schools</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HUTCHINSON</dc:creator>
  <cp:keywords/>
  <cp:lastModifiedBy>Pitt County Schools</cp:lastModifiedBy>
  <cp:revision>4</cp:revision>
  <cp:lastPrinted>2012-01-12T18:52:00Z</cp:lastPrinted>
  <dcterms:created xsi:type="dcterms:W3CDTF">2010-08-30T12:17:00Z</dcterms:created>
  <dcterms:modified xsi:type="dcterms:W3CDTF">2012-01-12T18:53:00Z</dcterms:modified>
</cp:coreProperties>
</file>